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009C" w14:textId="56B6F04B" w:rsidR="00CB19EF" w:rsidRPr="00CB19EF" w:rsidRDefault="00CB19EF" w:rsidP="00CB19EF">
      <w:pPr>
        <w:rPr>
          <w:b/>
          <w:bCs/>
          <w:sz w:val="40"/>
          <w:szCs w:val="40"/>
          <w:u w:val="single"/>
        </w:rPr>
      </w:pPr>
      <w:r w:rsidRPr="00CB19EF">
        <w:rPr>
          <w:b/>
          <w:bCs/>
          <w:sz w:val="40"/>
          <w:szCs w:val="40"/>
          <w:u w:val="single"/>
        </w:rPr>
        <w:t>I</w:t>
      </w:r>
      <w:r w:rsidR="00694BB8" w:rsidRPr="00CB19EF">
        <w:rPr>
          <w:b/>
          <w:bCs/>
          <w:sz w:val="40"/>
          <w:szCs w:val="40"/>
          <w:u w:val="single"/>
        </w:rPr>
        <w:t>nternal control procedures</w:t>
      </w:r>
      <w:r w:rsidRPr="00CB19EF">
        <w:rPr>
          <w:b/>
          <w:bCs/>
          <w:sz w:val="40"/>
          <w:szCs w:val="40"/>
          <w:u w:val="single"/>
        </w:rPr>
        <w:t xml:space="preserve"> for Tiffield Parish Council</w:t>
      </w:r>
      <w:r w:rsidR="00DB6A60">
        <w:rPr>
          <w:b/>
          <w:bCs/>
          <w:sz w:val="40"/>
          <w:szCs w:val="40"/>
          <w:u w:val="single"/>
        </w:rPr>
        <w:t xml:space="preserve"> - Annual</w:t>
      </w:r>
    </w:p>
    <w:p w14:paraId="32291B6C" w14:textId="608E2990" w:rsidR="00694BB8" w:rsidRDefault="00CB19EF" w:rsidP="00CB19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of inspection:</w:t>
      </w:r>
      <w:r w:rsidR="00FA0B41">
        <w:rPr>
          <w:b/>
          <w:bCs/>
          <w:sz w:val="28"/>
          <w:szCs w:val="28"/>
        </w:rPr>
        <w:t>23/4/26</w:t>
      </w:r>
    </w:p>
    <w:p w14:paraId="0E8AC406" w14:textId="3FA01DFD" w:rsidR="00CB19EF" w:rsidRDefault="00CB19EF" w:rsidP="00CB19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Internal Control Councillors present:</w:t>
      </w:r>
      <w:r w:rsidR="00FA0B41">
        <w:rPr>
          <w:b/>
          <w:bCs/>
          <w:sz w:val="28"/>
          <w:szCs w:val="28"/>
        </w:rPr>
        <w:t xml:space="preserve"> Georgina Wincott, John Tapley</w:t>
      </w:r>
      <w:r w:rsidR="00A636C5">
        <w:rPr>
          <w:b/>
          <w:bCs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1445"/>
        <w:gridCol w:w="7367"/>
        <w:gridCol w:w="3042"/>
      </w:tblGrid>
      <w:tr w:rsidR="00694BB8" w14:paraId="48A0EE26" w14:textId="77777777" w:rsidTr="00CB19EF">
        <w:tc>
          <w:tcPr>
            <w:tcW w:w="2094" w:type="dxa"/>
          </w:tcPr>
          <w:p w14:paraId="70623CBC" w14:textId="0478F0BD" w:rsidR="00694BB8" w:rsidRPr="00694BB8" w:rsidRDefault="00694BB8" w:rsidP="00694B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 ELEMENT</w:t>
            </w:r>
          </w:p>
        </w:tc>
        <w:tc>
          <w:tcPr>
            <w:tcW w:w="1445" w:type="dxa"/>
          </w:tcPr>
          <w:p w14:paraId="03C0F1E9" w14:textId="36D27A0D" w:rsidR="00694BB8" w:rsidRPr="00694BB8" w:rsidRDefault="00694BB8" w:rsidP="00694BB8">
            <w:pPr>
              <w:jc w:val="center"/>
              <w:rPr>
                <w:b/>
                <w:bCs/>
                <w:sz w:val="24"/>
                <w:szCs w:val="24"/>
              </w:rPr>
            </w:pPr>
            <w:r w:rsidRPr="00694BB8">
              <w:rPr>
                <w:b/>
                <w:bCs/>
                <w:sz w:val="24"/>
                <w:szCs w:val="24"/>
              </w:rPr>
              <w:t>INTERVAL</w:t>
            </w:r>
          </w:p>
        </w:tc>
        <w:tc>
          <w:tcPr>
            <w:tcW w:w="7367" w:type="dxa"/>
          </w:tcPr>
          <w:p w14:paraId="1C0D23A1" w14:textId="51863467" w:rsidR="00694BB8" w:rsidRPr="00694BB8" w:rsidRDefault="00694BB8" w:rsidP="00694BB8">
            <w:pPr>
              <w:jc w:val="center"/>
              <w:rPr>
                <w:b/>
                <w:bCs/>
                <w:sz w:val="24"/>
                <w:szCs w:val="24"/>
              </w:rPr>
            </w:pPr>
            <w:r w:rsidRPr="00694BB8">
              <w:rPr>
                <w:b/>
                <w:bCs/>
                <w:sz w:val="24"/>
                <w:szCs w:val="24"/>
              </w:rPr>
              <w:t>NOTES FOR INTERNAL CONTROL COUNCILLORS</w:t>
            </w:r>
            <w:r>
              <w:rPr>
                <w:b/>
                <w:bCs/>
                <w:sz w:val="24"/>
                <w:szCs w:val="24"/>
              </w:rPr>
              <w:t xml:space="preserve"> (ICC)</w:t>
            </w:r>
          </w:p>
        </w:tc>
        <w:tc>
          <w:tcPr>
            <w:tcW w:w="3042" w:type="dxa"/>
          </w:tcPr>
          <w:p w14:paraId="3F1CA2DE" w14:textId="77AE9837" w:rsidR="00694BB8" w:rsidRPr="00694BB8" w:rsidRDefault="00694BB8" w:rsidP="00694BB8">
            <w:pPr>
              <w:jc w:val="center"/>
              <w:rPr>
                <w:b/>
                <w:bCs/>
                <w:sz w:val="24"/>
                <w:szCs w:val="24"/>
              </w:rPr>
            </w:pPr>
            <w:r w:rsidRPr="00694BB8">
              <w:rPr>
                <w:b/>
                <w:bCs/>
                <w:sz w:val="24"/>
                <w:szCs w:val="24"/>
              </w:rPr>
              <w:t>ICC OR FULL COUNCIL ACTION</w:t>
            </w:r>
          </w:p>
        </w:tc>
      </w:tr>
      <w:tr w:rsidR="00515957" w14:paraId="6BB3BBA3" w14:textId="77777777" w:rsidTr="00CB19EF">
        <w:tc>
          <w:tcPr>
            <w:tcW w:w="2094" w:type="dxa"/>
          </w:tcPr>
          <w:p w14:paraId="60DCF6ED" w14:textId="7E726B74" w:rsidR="00515957" w:rsidRPr="00694BB8" w:rsidRDefault="00515957" w:rsidP="00694BB8">
            <w:pPr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INCOME AND EXPENDITURE ACCOUNT</w:t>
            </w:r>
          </w:p>
        </w:tc>
        <w:tc>
          <w:tcPr>
            <w:tcW w:w="1445" w:type="dxa"/>
          </w:tcPr>
          <w:p w14:paraId="17F9DB1C" w14:textId="0A544373" w:rsidR="00515957" w:rsidRPr="00694BB8" w:rsidRDefault="00515957" w:rsidP="00694BB8">
            <w:pPr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QUARTERLY</w:t>
            </w:r>
          </w:p>
        </w:tc>
        <w:tc>
          <w:tcPr>
            <w:tcW w:w="7367" w:type="dxa"/>
          </w:tcPr>
          <w:p w14:paraId="79B72D82" w14:textId="31EE2BB8" w:rsidR="00515957" w:rsidRDefault="00E63F62" w:rsidP="00CB19EF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Comments: </w:t>
            </w:r>
            <w:r w:rsidR="00154201">
              <w:rPr>
                <w:color w:val="0070C0"/>
                <w:sz w:val="24"/>
                <w:szCs w:val="24"/>
              </w:rPr>
              <w:t xml:space="preserve">Clerk NI payment in April 2025 of £43.36 which was part of a combined payment of £184.56 (invoice ref No.9) Is to be added to NI payment in March 2026 of £476.96 (invoice ref No.114) = correct total of £520.32 </w:t>
            </w:r>
          </w:p>
          <w:p w14:paraId="7D1D810E" w14:textId="77777777" w:rsidR="00CB19EF" w:rsidRDefault="00CB19EF" w:rsidP="00CB19EF">
            <w:pPr>
              <w:rPr>
                <w:color w:val="0070C0"/>
                <w:sz w:val="24"/>
                <w:szCs w:val="24"/>
              </w:rPr>
            </w:pPr>
          </w:p>
          <w:p w14:paraId="6757820F" w14:textId="238D41AE" w:rsidR="00CB19EF" w:rsidRPr="00CB19EF" w:rsidRDefault="00CB19EF" w:rsidP="00CB19EF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042" w:type="dxa"/>
          </w:tcPr>
          <w:p w14:paraId="23255ED4" w14:textId="42F1ED1D" w:rsidR="00515957" w:rsidRPr="00694BB8" w:rsidRDefault="00515957" w:rsidP="00694BB8">
            <w:pPr>
              <w:jc w:val="center"/>
              <w:rPr>
                <w:sz w:val="24"/>
                <w:szCs w:val="24"/>
              </w:rPr>
            </w:pPr>
          </w:p>
        </w:tc>
      </w:tr>
      <w:tr w:rsidR="00515957" w14:paraId="395E3276" w14:textId="77777777" w:rsidTr="00CB19EF">
        <w:tc>
          <w:tcPr>
            <w:tcW w:w="2094" w:type="dxa"/>
          </w:tcPr>
          <w:p w14:paraId="69324723" w14:textId="30B59B9E" w:rsidR="00515957" w:rsidRPr="00694BB8" w:rsidRDefault="00515957" w:rsidP="00694BB8">
            <w:pPr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BANK STATEMENTS</w:t>
            </w:r>
          </w:p>
        </w:tc>
        <w:tc>
          <w:tcPr>
            <w:tcW w:w="1445" w:type="dxa"/>
          </w:tcPr>
          <w:p w14:paraId="48DFEB59" w14:textId="5B258B6D" w:rsidR="00515957" w:rsidRPr="00694BB8" w:rsidRDefault="00515957" w:rsidP="00694BB8">
            <w:pPr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QUARTERLY</w:t>
            </w:r>
          </w:p>
        </w:tc>
        <w:tc>
          <w:tcPr>
            <w:tcW w:w="7367" w:type="dxa"/>
          </w:tcPr>
          <w:p w14:paraId="6947FDC2" w14:textId="797556E4" w:rsidR="00CB19EF" w:rsidRDefault="00E63F62" w:rsidP="00CB19EF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Comments: </w:t>
            </w:r>
            <w:r w:rsidR="00913B2C">
              <w:rPr>
                <w:color w:val="0070C0"/>
                <w:sz w:val="24"/>
                <w:szCs w:val="24"/>
              </w:rPr>
              <w:t>Unity Trust Current Account s</w:t>
            </w:r>
            <w:r>
              <w:rPr>
                <w:color w:val="0070C0"/>
                <w:sz w:val="24"/>
                <w:szCs w:val="24"/>
              </w:rPr>
              <w:t xml:space="preserve">tatement </w:t>
            </w:r>
            <w:r w:rsidR="00913B2C">
              <w:rPr>
                <w:color w:val="0070C0"/>
                <w:sz w:val="24"/>
                <w:szCs w:val="24"/>
              </w:rPr>
              <w:t>n</w:t>
            </w:r>
            <w:r>
              <w:rPr>
                <w:color w:val="0070C0"/>
                <w:sz w:val="24"/>
                <w:szCs w:val="24"/>
              </w:rPr>
              <w:t xml:space="preserve">umbers 178, 179 and 180 were </w:t>
            </w:r>
            <w:r w:rsidR="00484B89">
              <w:rPr>
                <w:color w:val="0070C0"/>
                <w:sz w:val="24"/>
                <w:szCs w:val="24"/>
              </w:rPr>
              <w:t>checked against</w:t>
            </w:r>
            <w:r>
              <w:rPr>
                <w:color w:val="0070C0"/>
                <w:sz w:val="24"/>
                <w:szCs w:val="24"/>
              </w:rPr>
              <w:t xml:space="preserve"> the quarterly current account activity and all matched up to 31</w:t>
            </w:r>
            <w:r w:rsidRPr="00E63F62">
              <w:rPr>
                <w:color w:val="0070C0"/>
                <w:sz w:val="24"/>
                <w:szCs w:val="24"/>
                <w:vertAlign w:val="superscript"/>
              </w:rPr>
              <w:t>st</w:t>
            </w:r>
            <w:r>
              <w:rPr>
                <w:color w:val="0070C0"/>
                <w:sz w:val="24"/>
                <w:szCs w:val="24"/>
              </w:rPr>
              <w:t xml:space="preserve"> March 2026.  </w:t>
            </w:r>
          </w:p>
          <w:p w14:paraId="36E7A736" w14:textId="3DE3E075" w:rsidR="00CB19EF" w:rsidRDefault="00E63F62" w:rsidP="00CB19EF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The </w:t>
            </w:r>
            <w:r w:rsidR="00913B2C">
              <w:rPr>
                <w:color w:val="0070C0"/>
                <w:sz w:val="24"/>
                <w:szCs w:val="24"/>
              </w:rPr>
              <w:t xml:space="preserve">Unity Trust </w:t>
            </w:r>
            <w:r w:rsidR="00E90FD3">
              <w:rPr>
                <w:color w:val="0070C0"/>
                <w:sz w:val="24"/>
                <w:szCs w:val="24"/>
              </w:rPr>
              <w:t>I</w:t>
            </w:r>
            <w:r>
              <w:rPr>
                <w:color w:val="0070C0"/>
                <w:sz w:val="24"/>
                <w:szCs w:val="24"/>
              </w:rPr>
              <w:t>nvestment account statements 145, 146 and 147 all matched the final balance for 31</w:t>
            </w:r>
            <w:r w:rsidRPr="00E63F62">
              <w:rPr>
                <w:color w:val="0070C0"/>
                <w:sz w:val="24"/>
                <w:szCs w:val="24"/>
                <w:vertAlign w:val="superscript"/>
              </w:rPr>
              <w:t>st</w:t>
            </w:r>
            <w:r>
              <w:rPr>
                <w:color w:val="0070C0"/>
                <w:sz w:val="24"/>
                <w:szCs w:val="24"/>
              </w:rPr>
              <w:t xml:space="preserve"> March 2026</w:t>
            </w:r>
          </w:p>
          <w:p w14:paraId="36EE4CFB" w14:textId="306327AF" w:rsidR="00E90FD3" w:rsidRDefault="00E90FD3" w:rsidP="00CB19EF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The Lloyds account </w:t>
            </w:r>
            <w:r w:rsidR="00932CB8">
              <w:rPr>
                <w:color w:val="0070C0"/>
                <w:sz w:val="24"/>
                <w:szCs w:val="24"/>
              </w:rPr>
              <w:t>statements</w:t>
            </w:r>
            <w:r>
              <w:rPr>
                <w:color w:val="0070C0"/>
                <w:sz w:val="24"/>
                <w:szCs w:val="24"/>
              </w:rPr>
              <w:t xml:space="preserve"> for Jan, Feb and Mar 2026 matched all transactions.</w:t>
            </w:r>
          </w:p>
          <w:p w14:paraId="65205A7B" w14:textId="7EFFDDBF" w:rsidR="00E90FD3" w:rsidRDefault="00E90FD3" w:rsidP="00CB19EF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The Credit card month</w:t>
            </w:r>
            <w:r w:rsidR="00913B2C">
              <w:rPr>
                <w:color w:val="0070C0"/>
                <w:sz w:val="24"/>
                <w:szCs w:val="24"/>
              </w:rPr>
              <w:t>ly</w:t>
            </w:r>
            <w:r>
              <w:rPr>
                <w:color w:val="0070C0"/>
                <w:sz w:val="24"/>
                <w:szCs w:val="24"/>
              </w:rPr>
              <w:t xml:space="preserve"> fees </w:t>
            </w:r>
            <w:r w:rsidR="00913B2C">
              <w:rPr>
                <w:color w:val="0070C0"/>
                <w:sz w:val="24"/>
                <w:szCs w:val="24"/>
              </w:rPr>
              <w:t xml:space="preserve">and transactions </w:t>
            </w:r>
            <w:r>
              <w:rPr>
                <w:color w:val="0070C0"/>
                <w:sz w:val="24"/>
                <w:szCs w:val="24"/>
              </w:rPr>
              <w:t>matched the Jan, Feb and Mar 2026 Statements.</w:t>
            </w:r>
            <w:r w:rsidR="00913B2C">
              <w:rPr>
                <w:color w:val="0070C0"/>
                <w:sz w:val="24"/>
                <w:szCs w:val="24"/>
              </w:rPr>
              <w:t xml:space="preserve">  </w:t>
            </w:r>
          </w:p>
          <w:p w14:paraId="286249BD" w14:textId="293D2760" w:rsidR="00913B2C" w:rsidRDefault="00913B2C" w:rsidP="00CB19EF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It was noted that the Credit Card facility had 2 mutually supporting statements ending 5814 and 2445. This was queried but not understood why.</w:t>
            </w:r>
          </w:p>
          <w:p w14:paraId="515482CF" w14:textId="76355ADF" w:rsidR="00E63F62" w:rsidRPr="00CB19EF" w:rsidRDefault="00E63F62" w:rsidP="00CB19EF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042" w:type="dxa"/>
          </w:tcPr>
          <w:p w14:paraId="322B11FF" w14:textId="61EA94B2" w:rsidR="00515957" w:rsidRPr="00694BB8" w:rsidRDefault="00515957" w:rsidP="00694BB8">
            <w:pPr>
              <w:jc w:val="center"/>
              <w:rPr>
                <w:sz w:val="24"/>
                <w:szCs w:val="24"/>
              </w:rPr>
            </w:pPr>
          </w:p>
        </w:tc>
      </w:tr>
      <w:tr w:rsidR="00515957" w14:paraId="10A3877B" w14:textId="77777777" w:rsidTr="00CB19EF">
        <w:tc>
          <w:tcPr>
            <w:tcW w:w="2094" w:type="dxa"/>
          </w:tcPr>
          <w:p w14:paraId="2A12B3A1" w14:textId="0C247B91" w:rsidR="00515957" w:rsidRDefault="00515957" w:rsidP="00694BB8">
            <w:pPr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PETTY CASH</w:t>
            </w:r>
          </w:p>
        </w:tc>
        <w:tc>
          <w:tcPr>
            <w:tcW w:w="1445" w:type="dxa"/>
          </w:tcPr>
          <w:p w14:paraId="2A81F770" w14:textId="4D98E725" w:rsidR="00515957" w:rsidRDefault="00515957" w:rsidP="00694BB8">
            <w:pPr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QUARTERLY</w:t>
            </w:r>
          </w:p>
        </w:tc>
        <w:tc>
          <w:tcPr>
            <w:tcW w:w="7367" w:type="dxa"/>
          </w:tcPr>
          <w:p w14:paraId="75437171" w14:textId="6A2ED15A" w:rsidR="00515957" w:rsidRDefault="00CB19EF" w:rsidP="00CB19EF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Comments:</w:t>
            </w:r>
            <w:r w:rsidR="00E63F62">
              <w:rPr>
                <w:color w:val="0070C0"/>
                <w:sz w:val="24"/>
                <w:szCs w:val="24"/>
              </w:rPr>
              <w:t xml:space="preserve"> Not applicable</w:t>
            </w:r>
          </w:p>
          <w:p w14:paraId="45E9AB87" w14:textId="77777777" w:rsidR="00CB19EF" w:rsidRDefault="00CB19EF" w:rsidP="00CB19EF">
            <w:pPr>
              <w:rPr>
                <w:color w:val="0070C0"/>
                <w:sz w:val="24"/>
                <w:szCs w:val="24"/>
              </w:rPr>
            </w:pPr>
          </w:p>
          <w:p w14:paraId="56FE5642" w14:textId="3BB5BB92" w:rsidR="00CB19EF" w:rsidRPr="00CB19EF" w:rsidRDefault="00CB19EF" w:rsidP="00CB19EF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042" w:type="dxa"/>
          </w:tcPr>
          <w:p w14:paraId="76400242" w14:textId="4A2FD352" w:rsidR="00515957" w:rsidRDefault="00515957" w:rsidP="00694BB8">
            <w:pPr>
              <w:jc w:val="center"/>
              <w:rPr>
                <w:sz w:val="24"/>
                <w:szCs w:val="24"/>
              </w:rPr>
            </w:pPr>
          </w:p>
        </w:tc>
      </w:tr>
      <w:tr w:rsidR="00515957" w14:paraId="3B80DF7C" w14:textId="77777777" w:rsidTr="00CB19EF">
        <w:tc>
          <w:tcPr>
            <w:tcW w:w="2094" w:type="dxa"/>
          </w:tcPr>
          <w:p w14:paraId="6DC2B600" w14:textId="73C3D095" w:rsidR="00515957" w:rsidRPr="00694BB8" w:rsidRDefault="00515957" w:rsidP="00694BB8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lastRenderedPageBreak/>
              <w:t>COMPUTER FILES</w:t>
            </w:r>
          </w:p>
        </w:tc>
        <w:tc>
          <w:tcPr>
            <w:tcW w:w="1445" w:type="dxa"/>
          </w:tcPr>
          <w:p w14:paraId="61CD15BC" w14:textId="583CFF14" w:rsidR="00515957" w:rsidRPr="00694BB8" w:rsidRDefault="00515957" w:rsidP="00694BB8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QUARTERLY</w:t>
            </w:r>
          </w:p>
        </w:tc>
        <w:tc>
          <w:tcPr>
            <w:tcW w:w="7367" w:type="dxa"/>
          </w:tcPr>
          <w:p w14:paraId="5AA22521" w14:textId="522AE73E" w:rsidR="00515957" w:rsidRDefault="00CB19EF" w:rsidP="00CB19EF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Comments:</w:t>
            </w:r>
            <w:r w:rsidR="00913B2C">
              <w:rPr>
                <w:color w:val="0070C0"/>
                <w:sz w:val="24"/>
                <w:szCs w:val="24"/>
              </w:rPr>
              <w:t xml:space="preserve"> Backed up every 3-4 weeks and stored in a waterproof and fireproof bag by the Clerk.</w:t>
            </w:r>
          </w:p>
          <w:p w14:paraId="13C7B154" w14:textId="00273640" w:rsidR="00CB19EF" w:rsidRPr="00CB19EF" w:rsidRDefault="00CB19EF" w:rsidP="00CB19EF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042" w:type="dxa"/>
          </w:tcPr>
          <w:p w14:paraId="6EEAA9CC" w14:textId="4436D3B3" w:rsidR="00515957" w:rsidRPr="009A15F3" w:rsidRDefault="00515957" w:rsidP="00CB19EF">
            <w:pPr>
              <w:rPr>
                <w:color w:val="0070C0"/>
                <w:sz w:val="24"/>
                <w:szCs w:val="24"/>
              </w:rPr>
            </w:pPr>
          </w:p>
        </w:tc>
      </w:tr>
      <w:tr w:rsidR="00515957" w14:paraId="29596531" w14:textId="77777777" w:rsidTr="00CB19EF">
        <w:tc>
          <w:tcPr>
            <w:tcW w:w="2094" w:type="dxa"/>
          </w:tcPr>
          <w:p w14:paraId="5A0A72EF" w14:textId="119E4874" w:rsidR="00515957" w:rsidRPr="009A15F3" w:rsidRDefault="00515957" w:rsidP="00694BB8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PAYE</w:t>
            </w:r>
          </w:p>
        </w:tc>
        <w:tc>
          <w:tcPr>
            <w:tcW w:w="1445" w:type="dxa"/>
          </w:tcPr>
          <w:p w14:paraId="5DE82153" w14:textId="56118E64" w:rsidR="00515957" w:rsidRPr="009A15F3" w:rsidRDefault="00515957" w:rsidP="00694BB8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6 MONTHLY</w:t>
            </w:r>
          </w:p>
        </w:tc>
        <w:tc>
          <w:tcPr>
            <w:tcW w:w="7367" w:type="dxa"/>
          </w:tcPr>
          <w:p w14:paraId="738940DD" w14:textId="0DC5E4CC" w:rsidR="00515957" w:rsidRDefault="00CB19EF" w:rsidP="00CB19EF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Comments:</w:t>
            </w:r>
            <w:r w:rsidR="00913B2C">
              <w:rPr>
                <w:color w:val="0070C0"/>
                <w:sz w:val="24"/>
                <w:szCs w:val="24"/>
              </w:rPr>
              <w:t xml:space="preserve"> Covered during Current Account checks and found to be accurate.</w:t>
            </w:r>
          </w:p>
          <w:p w14:paraId="2D535993" w14:textId="7E1A6C70" w:rsidR="00CB19EF" w:rsidRPr="00CB19EF" w:rsidRDefault="00CB19EF" w:rsidP="00CB19EF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042" w:type="dxa"/>
          </w:tcPr>
          <w:p w14:paraId="71A02FDF" w14:textId="44963B1D" w:rsidR="00515957" w:rsidRPr="009A15F3" w:rsidRDefault="00515957" w:rsidP="00694BB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515957" w14:paraId="2F7DBE8B" w14:textId="77777777" w:rsidTr="00CB19EF">
        <w:tc>
          <w:tcPr>
            <w:tcW w:w="2094" w:type="dxa"/>
          </w:tcPr>
          <w:p w14:paraId="658BC0EC" w14:textId="07CED675" w:rsidR="00515957" w:rsidRPr="009A15F3" w:rsidRDefault="00515957" w:rsidP="00694BB8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ASSET REGISTER</w:t>
            </w:r>
          </w:p>
        </w:tc>
        <w:tc>
          <w:tcPr>
            <w:tcW w:w="1445" w:type="dxa"/>
          </w:tcPr>
          <w:p w14:paraId="3D74F972" w14:textId="7284AD23" w:rsidR="00515957" w:rsidRPr="00694BB8" w:rsidRDefault="00515957" w:rsidP="00694BB8">
            <w:pPr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6 MONTHLY</w:t>
            </w:r>
          </w:p>
        </w:tc>
        <w:tc>
          <w:tcPr>
            <w:tcW w:w="7367" w:type="dxa"/>
          </w:tcPr>
          <w:p w14:paraId="41FFCE07" w14:textId="130B37DB" w:rsidR="00515957" w:rsidRDefault="00CB19EF" w:rsidP="00CB19EF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Comments:</w:t>
            </w:r>
            <w:r w:rsidR="00913B2C">
              <w:rPr>
                <w:color w:val="0070C0"/>
                <w:sz w:val="24"/>
                <w:szCs w:val="24"/>
              </w:rPr>
              <w:t xml:space="preserve"> </w:t>
            </w:r>
            <w:r w:rsidR="0066188C">
              <w:rPr>
                <w:color w:val="0070C0"/>
                <w:sz w:val="24"/>
                <w:szCs w:val="24"/>
              </w:rPr>
              <w:t>Clerk to include the newly purchased printer.</w:t>
            </w:r>
          </w:p>
          <w:p w14:paraId="4B9270D7" w14:textId="22F8BD40" w:rsidR="00CB19EF" w:rsidRPr="009A15F3" w:rsidRDefault="00CB19EF" w:rsidP="00CB19EF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042" w:type="dxa"/>
          </w:tcPr>
          <w:p w14:paraId="4BFFCD8F" w14:textId="3D93AEA3" w:rsidR="00515957" w:rsidRPr="00694BB8" w:rsidRDefault="00A636C5" w:rsidP="00694B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Comments</w:t>
            </w:r>
          </w:p>
        </w:tc>
      </w:tr>
      <w:tr w:rsidR="00515957" w14:paraId="1079ABF6" w14:textId="77777777" w:rsidTr="00CB19EF">
        <w:tc>
          <w:tcPr>
            <w:tcW w:w="2094" w:type="dxa"/>
          </w:tcPr>
          <w:p w14:paraId="44E42AEB" w14:textId="7E108087" w:rsidR="00515957" w:rsidRDefault="00515957" w:rsidP="00694BB8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CONTRACTORS</w:t>
            </w:r>
          </w:p>
        </w:tc>
        <w:tc>
          <w:tcPr>
            <w:tcW w:w="1445" w:type="dxa"/>
          </w:tcPr>
          <w:p w14:paraId="004F59CF" w14:textId="0E2B73F7" w:rsidR="00515957" w:rsidRDefault="00515957" w:rsidP="00694BB8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6 MONTHLY</w:t>
            </w:r>
          </w:p>
        </w:tc>
        <w:tc>
          <w:tcPr>
            <w:tcW w:w="7367" w:type="dxa"/>
          </w:tcPr>
          <w:p w14:paraId="78161A11" w14:textId="3E793D1F" w:rsidR="00515957" w:rsidRDefault="00CB19EF" w:rsidP="00CB19EF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Comments:</w:t>
            </w:r>
            <w:r w:rsidR="0066188C">
              <w:rPr>
                <w:color w:val="0070C0"/>
                <w:sz w:val="24"/>
                <w:szCs w:val="24"/>
              </w:rPr>
              <w:t xml:space="preserve"> Include HGM Luke Costello for Grass Maintenance</w:t>
            </w:r>
          </w:p>
          <w:p w14:paraId="1AE4861A" w14:textId="1BE72116" w:rsidR="0066188C" w:rsidRDefault="0066188C" w:rsidP="00CB19EF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Marcus Young for Dog Waste</w:t>
            </w:r>
          </w:p>
          <w:p w14:paraId="7D337B84" w14:textId="62E63BAF" w:rsidR="0066188C" w:rsidRDefault="0066188C" w:rsidP="00CB19EF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EON for Streetlight Maintenance</w:t>
            </w:r>
          </w:p>
          <w:p w14:paraId="3CDC7A98" w14:textId="14AD33BD" w:rsidR="00CB19EF" w:rsidRDefault="00FA0B41" w:rsidP="00CB19EF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N-Power formal contract expired – PC reviewing alternative provider.</w:t>
            </w:r>
          </w:p>
          <w:p w14:paraId="52DB743D" w14:textId="344086D4" w:rsidR="00CB19EF" w:rsidRDefault="00FA0B41" w:rsidP="00CB19EF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All contractors paid up to March 31</w:t>
            </w:r>
            <w:r w:rsidRPr="00FA0B41">
              <w:rPr>
                <w:color w:val="0070C0"/>
                <w:sz w:val="24"/>
                <w:szCs w:val="24"/>
                <w:vertAlign w:val="superscript"/>
              </w:rPr>
              <w:t>st</w:t>
            </w:r>
            <w:r w:rsidR="00932CB8">
              <w:rPr>
                <w:color w:val="0070C0"/>
                <w:sz w:val="24"/>
                <w:szCs w:val="24"/>
              </w:rPr>
              <w:t>, 2026</w:t>
            </w:r>
          </w:p>
          <w:p w14:paraId="7F3504E8" w14:textId="7157DD8E" w:rsidR="00CB19EF" w:rsidRDefault="00CB19EF" w:rsidP="00CB19EF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042" w:type="dxa"/>
          </w:tcPr>
          <w:p w14:paraId="300A26A7" w14:textId="036C10EF" w:rsidR="00515957" w:rsidRDefault="00515957" w:rsidP="00694BB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515957" w14:paraId="034FBF07" w14:textId="77777777" w:rsidTr="00CB19EF">
        <w:tc>
          <w:tcPr>
            <w:tcW w:w="2094" w:type="dxa"/>
          </w:tcPr>
          <w:p w14:paraId="4833764D" w14:textId="73D071FB" w:rsidR="00515957" w:rsidRDefault="00515957" w:rsidP="00694BB8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CORRESPONDENCE</w:t>
            </w:r>
          </w:p>
        </w:tc>
        <w:tc>
          <w:tcPr>
            <w:tcW w:w="1445" w:type="dxa"/>
          </w:tcPr>
          <w:p w14:paraId="794E4B8D" w14:textId="1EF3FFF5" w:rsidR="00515957" w:rsidRDefault="00515957" w:rsidP="00694BB8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6 MONTHLY</w:t>
            </w:r>
          </w:p>
        </w:tc>
        <w:tc>
          <w:tcPr>
            <w:tcW w:w="7367" w:type="dxa"/>
          </w:tcPr>
          <w:p w14:paraId="21F4C567" w14:textId="77777777" w:rsidR="00FA0B41" w:rsidRDefault="00FA0B41" w:rsidP="00FA0B41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Comments: Monthly list of correspondence held and shown to parish council meeting for discussion and information purposes</w:t>
            </w:r>
          </w:p>
          <w:p w14:paraId="4BB5496C" w14:textId="51517365" w:rsidR="00CB19EF" w:rsidRDefault="00CB19EF" w:rsidP="00CB19EF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042" w:type="dxa"/>
          </w:tcPr>
          <w:p w14:paraId="04CE8EFA" w14:textId="0AA2A258" w:rsidR="00515957" w:rsidRDefault="00515957" w:rsidP="00694BB8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FA0B41" w14:paraId="1B8AA5CF" w14:textId="77777777" w:rsidTr="00CB19EF">
        <w:tc>
          <w:tcPr>
            <w:tcW w:w="2094" w:type="dxa"/>
          </w:tcPr>
          <w:p w14:paraId="5A0BBAB2" w14:textId="4B245390" w:rsidR="00FA0B41" w:rsidRDefault="00FA0B41" w:rsidP="00FA0B41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VAT RETURNS</w:t>
            </w:r>
          </w:p>
        </w:tc>
        <w:tc>
          <w:tcPr>
            <w:tcW w:w="1445" w:type="dxa"/>
          </w:tcPr>
          <w:p w14:paraId="0F06156F" w14:textId="26E33337" w:rsidR="00FA0B41" w:rsidRDefault="00FA0B41" w:rsidP="00FA0B41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ANNUALLY</w:t>
            </w:r>
          </w:p>
        </w:tc>
        <w:tc>
          <w:tcPr>
            <w:tcW w:w="7367" w:type="dxa"/>
          </w:tcPr>
          <w:p w14:paraId="0339BE19" w14:textId="0856245D" w:rsidR="00FA0B41" w:rsidRDefault="00FA0B41" w:rsidP="00FA0B41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Comments: Submitted via the Government Gateway at the beginning of April and funds received for 24/25 tax year statement No 136 Payment of £3634.76 which went into the Investment Account April 2025.</w:t>
            </w:r>
          </w:p>
          <w:p w14:paraId="777103D6" w14:textId="4D056A8D" w:rsidR="00FA0B41" w:rsidRDefault="00FA0B41" w:rsidP="00FA0B4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042" w:type="dxa"/>
          </w:tcPr>
          <w:p w14:paraId="45AD11A4" w14:textId="368C8898" w:rsidR="00FA0B41" w:rsidRDefault="00FA0B41" w:rsidP="00FA0B41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FA0B41" w14:paraId="13934E5F" w14:textId="77777777" w:rsidTr="00CB19EF">
        <w:tc>
          <w:tcPr>
            <w:tcW w:w="2094" w:type="dxa"/>
          </w:tcPr>
          <w:p w14:paraId="6C3C6E84" w14:textId="055F141C" w:rsidR="00FA0B41" w:rsidRDefault="00FA0B41" w:rsidP="00FA0B41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INSURANCE</w:t>
            </w:r>
          </w:p>
        </w:tc>
        <w:tc>
          <w:tcPr>
            <w:tcW w:w="1445" w:type="dxa"/>
          </w:tcPr>
          <w:p w14:paraId="6568AF65" w14:textId="75308E1C" w:rsidR="00FA0B41" w:rsidRDefault="00FA0B41" w:rsidP="00FA0B41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ANNUALLY</w:t>
            </w:r>
          </w:p>
        </w:tc>
        <w:tc>
          <w:tcPr>
            <w:tcW w:w="7367" w:type="dxa"/>
          </w:tcPr>
          <w:p w14:paraId="593E7DCD" w14:textId="77777777" w:rsidR="00FA0B41" w:rsidRDefault="00FA0B41" w:rsidP="00FA0B41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Comments: Just been renewed with slight increase in premium</w:t>
            </w:r>
          </w:p>
          <w:p w14:paraId="7C1D8FD4" w14:textId="79FF6019" w:rsidR="00FA0B41" w:rsidRDefault="00FA0B41" w:rsidP="00FA0B4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042" w:type="dxa"/>
          </w:tcPr>
          <w:p w14:paraId="1523A590" w14:textId="202A1D19" w:rsidR="00FA0B41" w:rsidRDefault="00FA0B41" w:rsidP="00FA0B41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FA0B41" w14:paraId="73842965" w14:textId="77777777" w:rsidTr="00CB19EF">
        <w:tc>
          <w:tcPr>
            <w:tcW w:w="2094" w:type="dxa"/>
          </w:tcPr>
          <w:p w14:paraId="59EB4D7F" w14:textId="6D28A423" w:rsidR="00FA0B41" w:rsidRDefault="00FA0B41" w:rsidP="00FA0B41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TRAINING</w:t>
            </w:r>
          </w:p>
        </w:tc>
        <w:tc>
          <w:tcPr>
            <w:tcW w:w="1445" w:type="dxa"/>
          </w:tcPr>
          <w:p w14:paraId="3308F520" w14:textId="62C8ACCC" w:rsidR="00FA0B41" w:rsidRDefault="00FA0B41" w:rsidP="00FA0B41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ANNUALLY</w:t>
            </w:r>
          </w:p>
        </w:tc>
        <w:tc>
          <w:tcPr>
            <w:tcW w:w="7367" w:type="dxa"/>
          </w:tcPr>
          <w:p w14:paraId="4D6D0E92" w14:textId="77777777" w:rsidR="00FA0B41" w:rsidRDefault="00FA0B41" w:rsidP="00FA0B41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Comments: Training provided by NCALC as required by Clerk and Cllrs. The training record is updated by the Clerk</w:t>
            </w:r>
          </w:p>
          <w:p w14:paraId="79B0AD5B" w14:textId="46A752FB" w:rsidR="00FA0B41" w:rsidRDefault="00FA0B41" w:rsidP="00FA0B4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042" w:type="dxa"/>
          </w:tcPr>
          <w:p w14:paraId="09F76902" w14:textId="051C83E8" w:rsidR="00FA0B41" w:rsidRDefault="00FA0B41" w:rsidP="00FA0B41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FA0B41" w14:paraId="05ABF0E6" w14:textId="77777777" w:rsidTr="00CB19EF">
        <w:tc>
          <w:tcPr>
            <w:tcW w:w="2094" w:type="dxa"/>
          </w:tcPr>
          <w:p w14:paraId="06039AF0" w14:textId="2A65EEF0" w:rsidR="00FA0B41" w:rsidRPr="00E70B88" w:rsidRDefault="00FA0B41" w:rsidP="00FA0B41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LEGISLATION</w:t>
            </w:r>
          </w:p>
        </w:tc>
        <w:tc>
          <w:tcPr>
            <w:tcW w:w="1445" w:type="dxa"/>
          </w:tcPr>
          <w:p w14:paraId="535BA4C1" w14:textId="57C166E3" w:rsidR="00FA0B41" w:rsidRPr="00E70B88" w:rsidRDefault="00FA0B41" w:rsidP="00FA0B41">
            <w:pPr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AS REQUIRED</w:t>
            </w:r>
          </w:p>
        </w:tc>
        <w:tc>
          <w:tcPr>
            <w:tcW w:w="7367" w:type="dxa"/>
          </w:tcPr>
          <w:p w14:paraId="6BD4D380" w14:textId="77777777" w:rsidR="00FA0B41" w:rsidRDefault="00FA0B41" w:rsidP="00FA0B41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Comments: NCALC or the SLCC ensure that updates to legislation are provided to the Clerk which, when necessary, are communicated to the Council</w:t>
            </w:r>
          </w:p>
          <w:p w14:paraId="7DCC6976" w14:textId="461FEF2F" w:rsidR="00FA0B41" w:rsidRPr="00E70B88" w:rsidRDefault="00FA0B41" w:rsidP="00FA0B4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042" w:type="dxa"/>
          </w:tcPr>
          <w:p w14:paraId="25F6BC8B" w14:textId="00505935" w:rsidR="00FA0B41" w:rsidRPr="00E70B88" w:rsidRDefault="00FA0B41" w:rsidP="00FA0B41">
            <w:pPr>
              <w:rPr>
                <w:color w:val="0070C0"/>
                <w:sz w:val="24"/>
                <w:szCs w:val="24"/>
              </w:rPr>
            </w:pPr>
          </w:p>
        </w:tc>
      </w:tr>
    </w:tbl>
    <w:p w14:paraId="739FEFD0" w14:textId="35898F61" w:rsidR="00001A97" w:rsidRPr="00694BB8" w:rsidRDefault="00001A97" w:rsidP="00932CB8">
      <w:pPr>
        <w:ind w:left="12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Version 1.0</w:t>
      </w:r>
    </w:p>
    <w:sectPr w:rsidR="00001A97" w:rsidRPr="00694BB8" w:rsidSect="00694B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B8"/>
    <w:rsid w:val="00001A97"/>
    <w:rsid w:val="00154201"/>
    <w:rsid w:val="00321361"/>
    <w:rsid w:val="00482902"/>
    <w:rsid w:val="00484B89"/>
    <w:rsid w:val="00515957"/>
    <w:rsid w:val="00577FE8"/>
    <w:rsid w:val="0066188C"/>
    <w:rsid w:val="00687BA1"/>
    <w:rsid w:val="00694BB8"/>
    <w:rsid w:val="008C4619"/>
    <w:rsid w:val="00913B2C"/>
    <w:rsid w:val="00932CB8"/>
    <w:rsid w:val="009A15F3"/>
    <w:rsid w:val="00A636C5"/>
    <w:rsid w:val="00B62A6E"/>
    <w:rsid w:val="00C1515F"/>
    <w:rsid w:val="00CB19EF"/>
    <w:rsid w:val="00DB6A60"/>
    <w:rsid w:val="00E63F62"/>
    <w:rsid w:val="00E70B88"/>
    <w:rsid w:val="00E90FD3"/>
    <w:rsid w:val="00EE7005"/>
    <w:rsid w:val="00FA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F2ADA"/>
  <w15:chartTrackingRefBased/>
  <w15:docId w15:val="{B8586090-3EA3-4BF7-ADBD-D15DB6A1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Tennet</dc:creator>
  <cp:keywords/>
  <dc:description/>
  <cp:lastModifiedBy>Andrew Tennet</cp:lastModifiedBy>
  <cp:revision>3</cp:revision>
  <dcterms:created xsi:type="dcterms:W3CDTF">2026-04-23T19:10:00Z</dcterms:created>
  <dcterms:modified xsi:type="dcterms:W3CDTF">2026-05-05T13:48:00Z</dcterms:modified>
</cp:coreProperties>
</file>