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9776"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6851AFE9" w14:textId="3E7456F0" w:rsidR="00657117" w:rsidRPr="00657117" w:rsidRDefault="00657117" w:rsidP="00657117">
      <w:pPr>
        <w:contextualSpacing/>
        <w:jc w:val="center"/>
        <w:rPr>
          <w:rFonts w:asciiTheme="minorHAnsi" w:eastAsiaTheme="majorEastAsia" w:hAnsiTheme="minorHAnsi" w:cstheme="minorHAnsi"/>
          <w:color w:val="4F81BD" w:themeColor="accent1"/>
          <w:spacing w:val="-10"/>
          <w:sz w:val="56"/>
          <w:szCs w:val="56"/>
          <w:lang w:val="en-US"/>
        </w:rPr>
      </w:pPr>
      <w:r>
        <w:rPr>
          <w:rFonts w:asciiTheme="minorHAnsi" w:eastAsiaTheme="majorEastAsia" w:hAnsiTheme="minorHAnsi" w:cstheme="minorHAnsi"/>
          <w:color w:val="4F81BD" w:themeColor="accent1"/>
          <w:spacing w:val="-10"/>
          <w:sz w:val="56"/>
          <w:szCs w:val="56"/>
          <w:lang w:val="en-US"/>
        </w:rPr>
        <w:t xml:space="preserve">                       </w:t>
      </w:r>
      <w:r w:rsidRPr="00657117">
        <w:rPr>
          <w:rFonts w:asciiTheme="minorHAnsi" w:eastAsiaTheme="majorEastAsia" w:hAnsiTheme="minorHAnsi" w:cstheme="minorHAnsi"/>
          <w:color w:val="4F81BD" w:themeColor="accent1"/>
          <w:spacing w:val="-10"/>
          <w:sz w:val="56"/>
          <w:szCs w:val="56"/>
          <w:lang w:val="en-US"/>
        </w:rPr>
        <w:t xml:space="preserve">TCPC 4. Standing </w:t>
      </w:r>
      <w:r>
        <w:rPr>
          <w:rFonts w:asciiTheme="minorHAnsi" w:eastAsiaTheme="majorEastAsia" w:hAnsiTheme="minorHAnsi" w:cstheme="minorHAnsi"/>
          <w:color w:val="4F81BD" w:themeColor="accent1"/>
          <w:spacing w:val="-10"/>
          <w:sz w:val="56"/>
          <w:szCs w:val="56"/>
          <w:lang w:val="en-US"/>
        </w:rPr>
        <w:t>O</w:t>
      </w:r>
      <w:r w:rsidRPr="00657117">
        <w:rPr>
          <w:rFonts w:asciiTheme="minorHAnsi" w:eastAsiaTheme="majorEastAsia" w:hAnsiTheme="minorHAnsi" w:cstheme="minorHAnsi"/>
          <w:color w:val="4F81BD" w:themeColor="accent1"/>
          <w:spacing w:val="-10"/>
          <w:sz w:val="56"/>
          <w:szCs w:val="56"/>
          <w:lang w:val="en-US"/>
        </w:rPr>
        <w:t>rders.</w:t>
      </w:r>
    </w:p>
    <w:p w14:paraId="20D65CCE" w14:textId="77777777" w:rsidR="00657117" w:rsidRPr="00657117" w:rsidRDefault="00657117" w:rsidP="00657117">
      <w:pPr>
        <w:spacing w:after="200" w:line="276" w:lineRule="auto"/>
        <w:jc w:val="center"/>
        <w:rPr>
          <w:rFonts w:ascii="Arial" w:hAnsi="Arial" w:cs="Arial"/>
          <w:b/>
          <w:sz w:val="28"/>
          <w:szCs w:val="28"/>
        </w:rPr>
      </w:pPr>
    </w:p>
    <w:p w14:paraId="5AB31889"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b/>
          <w:bCs/>
          <w:color w:val="000000"/>
          <w:szCs w:val="22"/>
          <w:lang w:val="en"/>
        </w:rPr>
      </w:pPr>
      <w:r w:rsidRPr="00657117">
        <w:rPr>
          <w:rFonts w:asciiTheme="minorHAnsi" w:hAnsiTheme="minorHAnsi" w:cs="Arial"/>
          <w:b/>
          <w:bCs/>
          <w:color w:val="000000"/>
          <w:szCs w:val="22"/>
          <w:lang w:val="en"/>
        </w:rPr>
        <w:t>Version control</w:t>
      </w:r>
    </w:p>
    <w:tbl>
      <w:tblPr>
        <w:tblStyle w:val="TableGrid"/>
        <w:tblW w:w="0" w:type="auto"/>
        <w:tblLook w:val="04A0" w:firstRow="1" w:lastRow="0" w:firstColumn="1" w:lastColumn="0" w:noHBand="0" w:noVBand="1"/>
      </w:tblPr>
      <w:tblGrid>
        <w:gridCol w:w="1565"/>
        <w:gridCol w:w="3179"/>
        <w:gridCol w:w="1159"/>
        <w:gridCol w:w="2393"/>
      </w:tblGrid>
      <w:tr w:rsidR="00657117" w:rsidRPr="00657117" w14:paraId="6E039E52" w14:textId="77777777" w:rsidTr="00F141EB">
        <w:tc>
          <w:tcPr>
            <w:tcW w:w="1565" w:type="dxa"/>
          </w:tcPr>
          <w:p w14:paraId="23C12779"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b/>
                <w:bCs/>
                <w:color w:val="000000"/>
                <w:szCs w:val="22"/>
                <w:lang w:val="en"/>
              </w:rPr>
            </w:pPr>
            <w:r w:rsidRPr="00657117">
              <w:rPr>
                <w:rFonts w:asciiTheme="minorHAnsi" w:hAnsiTheme="minorHAnsi" w:cs="Arial"/>
                <w:b/>
                <w:bCs/>
                <w:color w:val="000000"/>
                <w:szCs w:val="22"/>
                <w:lang w:val="en"/>
              </w:rPr>
              <w:t>Version number</w:t>
            </w:r>
          </w:p>
        </w:tc>
        <w:tc>
          <w:tcPr>
            <w:tcW w:w="3179" w:type="dxa"/>
          </w:tcPr>
          <w:p w14:paraId="44140F6B"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b/>
                <w:bCs/>
                <w:color w:val="000000"/>
                <w:szCs w:val="22"/>
                <w:lang w:val="en"/>
              </w:rPr>
            </w:pPr>
            <w:r w:rsidRPr="00657117">
              <w:rPr>
                <w:rFonts w:asciiTheme="minorHAnsi" w:hAnsiTheme="minorHAnsi" w:cs="Arial"/>
                <w:b/>
                <w:bCs/>
                <w:color w:val="000000"/>
                <w:szCs w:val="22"/>
                <w:lang w:val="en"/>
              </w:rPr>
              <w:t>Purpose/change</w:t>
            </w:r>
          </w:p>
        </w:tc>
        <w:tc>
          <w:tcPr>
            <w:tcW w:w="1159" w:type="dxa"/>
          </w:tcPr>
          <w:p w14:paraId="50A05A21"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b/>
                <w:bCs/>
                <w:color w:val="000000"/>
                <w:szCs w:val="22"/>
                <w:lang w:val="en"/>
              </w:rPr>
            </w:pPr>
            <w:r w:rsidRPr="00657117">
              <w:rPr>
                <w:rFonts w:asciiTheme="minorHAnsi" w:hAnsiTheme="minorHAnsi" w:cs="Arial"/>
                <w:b/>
                <w:bCs/>
                <w:color w:val="000000"/>
                <w:szCs w:val="22"/>
                <w:lang w:val="en"/>
              </w:rPr>
              <w:t>Author</w:t>
            </w:r>
          </w:p>
        </w:tc>
        <w:tc>
          <w:tcPr>
            <w:tcW w:w="2393" w:type="dxa"/>
          </w:tcPr>
          <w:p w14:paraId="32AE9129"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b/>
                <w:bCs/>
                <w:color w:val="000000"/>
                <w:szCs w:val="22"/>
                <w:lang w:val="en"/>
              </w:rPr>
            </w:pPr>
            <w:r w:rsidRPr="00657117">
              <w:rPr>
                <w:rFonts w:asciiTheme="minorHAnsi" w:hAnsiTheme="minorHAnsi" w:cs="Arial"/>
                <w:b/>
                <w:bCs/>
                <w:color w:val="000000"/>
                <w:szCs w:val="22"/>
                <w:lang w:val="en"/>
              </w:rPr>
              <w:t>Date and Minute reference</w:t>
            </w:r>
          </w:p>
        </w:tc>
      </w:tr>
      <w:tr w:rsidR="00657117" w:rsidRPr="00657117" w14:paraId="42738A00" w14:textId="77777777" w:rsidTr="00F141EB">
        <w:tc>
          <w:tcPr>
            <w:tcW w:w="1565" w:type="dxa"/>
          </w:tcPr>
          <w:p w14:paraId="1BDD941F"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1.1</w:t>
            </w:r>
          </w:p>
        </w:tc>
        <w:tc>
          <w:tcPr>
            <w:tcW w:w="3179" w:type="dxa"/>
          </w:tcPr>
          <w:p w14:paraId="1E882522"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Annual review</w:t>
            </w:r>
          </w:p>
        </w:tc>
        <w:tc>
          <w:tcPr>
            <w:tcW w:w="1159" w:type="dxa"/>
          </w:tcPr>
          <w:p w14:paraId="680541D8"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AWT &amp; JB</w:t>
            </w:r>
          </w:p>
        </w:tc>
        <w:tc>
          <w:tcPr>
            <w:tcW w:w="2393" w:type="dxa"/>
          </w:tcPr>
          <w:p w14:paraId="2CBBFA06"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19.09.19 – 1909.10</w:t>
            </w:r>
          </w:p>
        </w:tc>
      </w:tr>
      <w:tr w:rsidR="00657117" w:rsidRPr="00657117" w14:paraId="033DD8A6" w14:textId="77777777" w:rsidTr="00F141EB">
        <w:tc>
          <w:tcPr>
            <w:tcW w:w="1565" w:type="dxa"/>
          </w:tcPr>
          <w:p w14:paraId="65820953"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1.2</w:t>
            </w:r>
          </w:p>
        </w:tc>
        <w:tc>
          <w:tcPr>
            <w:tcW w:w="3179" w:type="dxa"/>
          </w:tcPr>
          <w:p w14:paraId="48ACA180"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Annual review</w:t>
            </w:r>
          </w:p>
        </w:tc>
        <w:tc>
          <w:tcPr>
            <w:tcW w:w="1159" w:type="dxa"/>
          </w:tcPr>
          <w:p w14:paraId="21BC7801"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AWT</w:t>
            </w:r>
          </w:p>
        </w:tc>
        <w:tc>
          <w:tcPr>
            <w:tcW w:w="2393" w:type="dxa"/>
          </w:tcPr>
          <w:p w14:paraId="5654834C"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07.09.20 – 2009.11</w:t>
            </w:r>
          </w:p>
        </w:tc>
      </w:tr>
      <w:tr w:rsidR="00657117" w:rsidRPr="00657117" w14:paraId="7397B6D0" w14:textId="77777777" w:rsidTr="00F141EB">
        <w:tc>
          <w:tcPr>
            <w:tcW w:w="1565" w:type="dxa"/>
          </w:tcPr>
          <w:p w14:paraId="76AD0A34"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1.3</w:t>
            </w:r>
          </w:p>
        </w:tc>
        <w:tc>
          <w:tcPr>
            <w:tcW w:w="3179" w:type="dxa"/>
          </w:tcPr>
          <w:p w14:paraId="676D6C0B"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Annual review – Standing Orders amended to reflect NCALC model</w:t>
            </w:r>
          </w:p>
        </w:tc>
        <w:tc>
          <w:tcPr>
            <w:tcW w:w="1159" w:type="dxa"/>
          </w:tcPr>
          <w:p w14:paraId="6BD6DC34"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AWT</w:t>
            </w:r>
          </w:p>
        </w:tc>
        <w:tc>
          <w:tcPr>
            <w:tcW w:w="2393" w:type="dxa"/>
          </w:tcPr>
          <w:p w14:paraId="2CCA9A8C"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13.09.21 – 2109.16</w:t>
            </w:r>
          </w:p>
        </w:tc>
      </w:tr>
      <w:tr w:rsidR="00657117" w:rsidRPr="00657117" w14:paraId="695D94F5" w14:textId="77777777" w:rsidTr="00F141EB">
        <w:tc>
          <w:tcPr>
            <w:tcW w:w="1565" w:type="dxa"/>
          </w:tcPr>
          <w:p w14:paraId="1E4D2E1E"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1.4</w:t>
            </w:r>
          </w:p>
        </w:tc>
        <w:tc>
          <w:tcPr>
            <w:tcW w:w="3179" w:type="dxa"/>
          </w:tcPr>
          <w:p w14:paraId="11EF05C0"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Annual review – Caldecote added to reflect change in parish boundary</w:t>
            </w:r>
          </w:p>
        </w:tc>
        <w:tc>
          <w:tcPr>
            <w:tcW w:w="1159" w:type="dxa"/>
          </w:tcPr>
          <w:p w14:paraId="19BC49DB"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AWT</w:t>
            </w:r>
          </w:p>
        </w:tc>
        <w:tc>
          <w:tcPr>
            <w:tcW w:w="2393" w:type="dxa"/>
          </w:tcPr>
          <w:p w14:paraId="676A0563" w14:textId="77777777" w:rsidR="00657117" w:rsidRPr="00657117" w:rsidRDefault="00657117" w:rsidP="00657117">
            <w:pPr>
              <w:suppressAutoHyphens/>
              <w:autoSpaceDE w:val="0"/>
              <w:autoSpaceDN w:val="0"/>
              <w:adjustRightInd w:val="0"/>
              <w:spacing w:after="120" w:line="288" w:lineRule="atLeast"/>
              <w:rPr>
                <w:rFonts w:asciiTheme="minorHAnsi" w:hAnsiTheme="minorHAnsi" w:cs="Arial"/>
                <w:color w:val="000000"/>
                <w:szCs w:val="22"/>
                <w:lang w:val="en"/>
              </w:rPr>
            </w:pPr>
            <w:r w:rsidRPr="00657117">
              <w:rPr>
                <w:rFonts w:asciiTheme="minorHAnsi" w:hAnsiTheme="minorHAnsi" w:cs="Arial"/>
                <w:color w:val="000000"/>
                <w:szCs w:val="22"/>
                <w:lang w:val="en"/>
              </w:rPr>
              <w:t>08.09.25 – 2509.16</w:t>
            </w:r>
          </w:p>
        </w:tc>
      </w:tr>
    </w:tbl>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5CA824BA" w14:textId="77777777" w:rsidR="0053156C" w:rsidRDefault="0053156C" w:rsidP="00B44291">
      <w:pPr>
        <w:spacing w:after="200"/>
        <w:rPr>
          <w:rFonts w:ascii="Arial" w:hAnsi="Arial" w:cs="Arial"/>
          <w:b/>
          <w:sz w:val="72"/>
          <w:szCs w:val="72"/>
        </w:rPr>
      </w:pPr>
    </w:p>
    <w:p w14:paraId="454BEBEB" w14:textId="77777777" w:rsidR="0053156C" w:rsidRDefault="0053156C" w:rsidP="00B44291">
      <w:pPr>
        <w:spacing w:after="200"/>
        <w:rPr>
          <w:rFonts w:ascii="Arial" w:hAnsi="Arial" w:cs="Arial"/>
          <w:b/>
          <w:sz w:val="72"/>
          <w:szCs w:val="72"/>
        </w:rPr>
      </w:pPr>
    </w:p>
    <w:p w14:paraId="662070D3" w14:textId="77777777" w:rsidR="0053156C" w:rsidRDefault="0053156C" w:rsidP="00B44291">
      <w:pPr>
        <w:spacing w:after="200"/>
        <w:rPr>
          <w:rFonts w:ascii="Arial" w:hAnsi="Arial" w:cs="Arial"/>
          <w:b/>
          <w:sz w:val="72"/>
          <w:szCs w:val="72"/>
        </w:rPr>
      </w:pPr>
    </w:p>
    <w:p w14:paraId="644F8C15" w14:textId="29AE24F3" w:rsidR="00B44291" w:rsidRPr="0019013D" w:rsidRDefault="00B44291" w:rsidP="00B44291">
      <w:pPr>
        <w:spacing w:after="200"/>
        <w:rPr>
          <w:rFonts w:ascii="Arial" w:hAnsi="Arial" w:cs="Arial"/>
          <w:b/>
          <w:sz w:val="72"/>
          <w:szCs w:val="72"/>
        </w:rPr>
      </w:pPr>
      <w:r w:rsidRPr="0019013D">
        <w:rPr>
          <w:rFonts w:ascii="Arial" w:hAnsi="Arial" w:cs="Arial"/>
          <w:b/>
          <w:sz w:val="72"/>
          <w:szCs w:val="72"/>
        </w:rPr>
        <w:t>STANDING</w:t>
      </w:r>
      <w:r w:rsidR="0053156C">
        <w:rPr>
          <w:rFonts w:ascii="Arial" w:hAnsi="Arial" w:cs="Arial"/>
          <w:b/>
          <w:sz w:val="72"/>
          <w:szCs w:val="72"/>
        </w:rPr>
        <w:t xml:space="preserve"> </w:t>
      </w: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w:t>
      </w:r>
      <w:r w:rsidR="0053156C">
        <w:rPr>
          <w:rFonts w:ascii="Arial" w:hAnsi="Arial" w:cs="Arial"/>
          <w:b/>
          <w:sz w:val="72"/>
          <w:szCs w:val="72"/>
        </w:rPr>
        <w:t>(</w:t>
      </w:r>
      <w:r w:rsidR="007F4EF7">
        <w:rPr>
          <w:rFonts w:ascii="Arial" w:hAnsi="Arial" w:cs="Arial"/>
          <w:b/>
          <w:sz w:val="72"/>
          <w:szCs w:val="72"/>
        </w:rPr>
        <w:t>U</w:t>
      </w:r>
      <w:r w:rsidR="00BA60FE">
        <w:rPr>
          <w:rFonts w:ascii="Arial" w:hAnsi="Arial" w:cs="Arial"/>
          <w:b/>
          <w:sz w:val="72"/>
          <w:szCs w:val="72"/>
        </w:rPr>
        <w:t>PDATE</w:t>
      </w:r>
      <w:r w:rsidR="0053156C">
        <w:rPr>
          <w:rFonts w:ascii="Arial" w:hAnsi="Arial" w:cs="Arial"/>
          <w:b/>
          <w:sz w:val="72"/>
          <w:szCs w:val="72"/>
        </w:rPr>
        <w:t>D)</w:t>
      </w:r>
    </w:p>
    <w:p w14:paraId="45A12254" w14:textId="727CE725" w:rsidR="00A37987" w:rsidRDefault="00B44291" w:rsidP="0053156C">
      <w:pPr>
        <w:pStyle w:val="Heading1"/>
        <w:numPr>
          <w:ilvl w:val="0"/>
          <w:numId w:val="0"/>
        </w:numPr>
        <w:spacing w:before="0" w:after="200" w:line="276" w:lineRule="auto"/>
        <w:rPr>
          <w:rFonts w:ascii="Arial" w:hAnsi="Arial" w:cs="Arial"/>
          <w:b/>
          <w:sz w:val="72"/>
          <w:szCs w:val="7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2403D66B" w14:textId="77777777" w:rsidR="0053156C" w:rsidRDefault="0053156C" w:rsidP="0053156C"/>
    <w:p w14:paraId="373EDAFD" w14:textId="77777777" w:rsidR="0053156C" w:rsidRDefault="0053156C" w:rsidP="0053156C"/>
    <w:p w14:paraId="732DD48A" w14:textId="77777777" w:rsidR="0053156C" w:rsidRDefault="0053156C" w:rsidP="0053156C"/>
    <w:p w14:paraId="65507A0C" w14:textId="77777777" w:rsidR="0053156C" w:rsidRDefault="0053156C" w:rsidP="0053156C"/>
    <w:p w14:paraId="187D6C01" w14:textId="77777777" w:rsidR="0053156C" w:rsidRDefault="0053156C" w:rsidP="0053156C"/>
    <w:p w14:paraId="3F32400B" w14:textId="77777777" w:rsidR="0053156C" w:rsidRDefault="0053156C" w:rsidP="0053156C"/>
    <w:p w14:paraId="0E69A1A2" w14:textId="77777777" w:rsidR="0053156C" w:rsidRDefault="0053156C" w:rsidP="0053156C"/>
    <w:p w14:paraId="6084C248" w14:textId="77777777" w:rsidR="0053156C" w:rsidRDefault="0053156C" w:rsidP="0053156C"/>
    <w:p w14:paraId="7FCD61A8" w14:textId="77777777" w:rsidR="0053156C" w:rsidRDefault="0053156C" w:rsidP="0053156C"/>
    <w:p w14:paraId="7A71F243" w14:textId="77777777" w:rsidR="0053156C" w:rsidRDefault="0053156C" w:rsidP="0053156C"/>
    <w:p w14:paraId="2E7971B1" w14:textId="77777777" w:rsidR="0053156C" w:rsidRDefault="0053156C" w:rsidP="0053156C"/>
    <w:p w14:paraId="4261A0ED" w14:textId="77777777" w:rsidR="0053156C" w:rsidRDefault="0053156C" w:rsidP="0053156C"/>
    <w:p w14:paraId="39F5A1C4" w14:textId="77777777" w:rsidR="0053156C" w:rsidRDefault="0053156C" w:rsidP="0053156C"/>
    <w:p w14:paraId="37BBA859" w14:textId="77777777" w:rsidR="0053156C" w:rsidRDefault="0053156C" w:rsidP="0053156C"/>
    <w:p w14:paraId="7BA5A6B2" w14:textId="77777777" w:rsidR="0053156C" w:rsidRDefault="0053156C" w:rsidP="0053156C"/>
    <w:p w14:paraId="17C27CB4" w14:textId="77777777" w:rsidR="0053156C" w:rsidRDefault="0053156C" w:rsidP="0053156C"/>
    <w:p w14:paraId="20AEE82C" w14:textId="77777777" w:rsidR="0053156C" w:rsidRDefault="0053156C" w:rsidP="0053156C"/>
    <w:p w14:paraId="3296B3C1" w14:textId="77777777" w:rsidR="0053156C" w:rsidRDefault="0053156C" w:rsidP="0053156C"/>
    <w:p w14:paraId="31861BCD" w14:textId="77777777" w:rsidR="0053156C" w:rsidRDefault="0053156C" w:rsidP="0053156C"/>
    <w:p w14:paraId="77D66E22" w14:textId="77777777" w:rsidR="0053156C" w:rsidRDefault="0053156C" w:rsidP="0053156C"/>
    <w:p w14:paraId="165357D8" w14:textId="77777777" w:rsidR="0053156C" w:rsidRDefault="0053156C" w:rsidP="0053156C"/>
    <w:p w14:paraId="23F143E1" w14:textId="77777777" w:rsidR="0053156C" w:rsidRDefault="0053156C" w:rsidP="0053156C"/>
    <w:p w14:paraId="55F03CDE" w14:textId="77777777" w:rsidR="0053156C" w:rsidRPr="0053156C" w:rsidRDefault="0053156C" w:rsidP="0053156C"/>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bookmarkStart w:id="1" w:name="_Toc357072129"/>
    <w:bookmarkStart w:id="2" w:name="_Toc359318554"/>
    <w:bookmarkStart w:id="3" w:name="_Toc359334502"/>
    <w:bookmarkStart w:id="4" w:name="_Toc359334781"/>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1828FEE7" w14:textId="77D34153" w:rsidR="2D706559" w:rsidRDefault="00EE2E3E" w:rsidP="00F57A98">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42242CA4" w14:textId="77777777" w:rsidR="00F57A98" w:rsidRDefault="00F57A98" w:rsidP="00F57A98">
      <w:pPr>
        <w:widowControl w:val="0"/>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p>
    <w:p w14:paraId="63F4F565" w14:textId="00D15C89" w:rsidR="00C6169C" w:rsidRPr="00FB1D47"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r w:rsidRPr="00D13515">
        <w:rPr>
          <w:rFonts w:ascii="Arial" w:hAnsi="Arial" w:cs="Arial"/>
          <w:b/>
          <w:color w:val="000000"/>
          <w:sz w:val="22"/>
          <w:szCs w:val="22"/>
          <w:lang w:bidi="en-US"/>
        </w:rPr>
        <w:t>DRAFTING NOTES</w:t>
      </w:r>
    </w:p>
    <w:p w14:paraId="47770852" w14:textId="7DCC0172" w:rsidR="00D529C3" w:rsidRDefault="00E12191"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Pr>
          <w:rFonts w:ascii="Arial" w:hAnsi="Arial" w:cs="Arial"/>
          <w:color w:val="000000"/>
          <w:sz w:val="22"/>
          <w:szCs w:val="22"/>
          <w:lang w:bidi="en-US"/>
        </w:rPr>
        <w:t>S</w:t>
      </w:r>
      <w:r w:rsidR="00EE2E3E" w:rsidRPr="00D13515">
        <w:rPr>
          <w:rFonts w:ascii="Arial" w:hAnsi="Arial" w:cs="Arial"/>
          <w:color w:val="000000"/>
          <w:sz w:val="22"/>
          <w:szCs w:val="22"/>
          <w:lang w:bidi="en-US"/>
        </w:rPr>
        <w:t xml:space="preserve">tanding orders that are in </w:t>
      </w:r>
      <w:r w:rsidR="00EE2E3E" w:rsidRPr="00E12191">
        <w:rPr>
          <w:rFonts w:ascii="Arial" w:hAnsi="Arial" w:cs="Arial"/>
          <w:b/>
          <w:bCs/>
          <w:color w:val="000000"/>
          <w:sz w:val="22"/>
          <w:szCs w:val="22"/>
          <w:lang w:bidi="en-US"/>
        </w:rPr>
        <w:t>bold type</w:t>
      </w:r>
      <w:r w:rsidR="00EE2E3E" w:rsidRPr="00D13515">
        <w:rPr>
          <w:rFonts w:ascii="Arial" w:hAnsi="Arial" w:cs="Arial"/>
          <w:color w:val="000000"/>
          <w:sz w:val="22"/>
          <w:szCs w:val="22"/>
          <w:lang w:bidi="en-US"/>
        </w:rPr>
        <w:t xml:space="preserve"> contain legal and statutory requirements. </w:t>
      </w:r>
    </w:p>
    <w:p w14:paraId="3C870975" w14:textId="63D82B81"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w:t>
      </w:r>
      <w:proofErr w:type="spellStart"/>
      <w:proofErr w:type="gramStart"/>
      <w:r w:rsidR="00E12191">
        <w:rPr>
          <w:rFonts w:ascii="Arial" w:hAnsi="Arial" w:cs="Arial"/>
          <w:color w:val="000000"/>
          <w:sz w:val="22"/>
          <w:szCs w:val="22"/>
          <w:lang w:bidi="en-US"/>
        </w:rPr>
        <w:t>rights.These</w:t>
      </w:r>
      <w:proofErr w:type="spellEnd"/>
      <w:proofErr w:type="gramEnd"/>
      <w:r w:rsidR="00E12191">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CAA2E6F" w14:textId="292B178C" w:rsidR="00883BA0" w:rsidRPr="00F57A98" w:rsidRDefault="001E3ED6" w:rsidP="009B7913">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8" w:name="_Toc509571990"/>
      <w:r w:rsidRPr="00F57A98">
        <w:rPr>
          <w:rFonts w:ascii="Arial" w:hAnsi="Arial" w:cs="Arial"/>
          <w:b/>
          <w:color w:val="4F81BD" w:themeColor="accent1"/>
          <w:szCs w:val="22"/>
        </w:rPr>
        <w:lastRenderedPageBreak/>
        <w:t>RULES OF DEBATE AT MEETINGS</w:t>
      </w:r>
      <w:bookmarkEnd w:id="1"/>
      <w:bookmarkEnd w:id="2"/>
      <w:bookmarkEnd w:id="3"/>
      <w:bookmarkEnd w:id="4"/>
      <w:bookmarkEnd w:id="6"/>
      <w:bookmarkEnd w:id="8"/>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 of the meeting considers this expedient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speak on an amendment moved by another councillor; </w:t>
      </w:r>
    </w:p>
    <w:p w14:paraId="3BC8CB06" w14:textId="4D3BA82F"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last spoke; </w:t>
      </w:r>
    </w:p>
    <w:p w14:paraId="21218397"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14:paraId="1DC20C9A"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14:paraId="386A3421" w14:textId="77777777"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to</w:t>
      </w:r>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14:paraId="5D5EBB11" w14:textId="233956C1"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w:t>
      </w:r>
      <w:r w:rsidR="00FC7CB5">
        <w:rPr>
          <w:rFonts w:ascii="Arial" w:hAnsi="Arial" w:cs="Arial"/>
          <w:color w:val="000000"/>
          <w:sz w:val="22"/>
          <w:szCs w:val="22"/>
          <w:lang w:bidi="en-US"/>
        </w:rPr>
        <w:t>they</w:t>
      </w:r>
      <w:r w:rsidR="00883BA0" w:rsidRPr="00D13515">
        <w:rPr>
          <w:rFonts w:ascii="Arial" w:hAnsi="Arial" w:cs="Arial"/>
          <w:color w:val="000000"/>
          <w:sz w:val="22"/>
          <w:szCs w:val="22"/>
          <w:lang w:bidi="en-US"/>
        </w:rPr>
        <w:t xml:space="preserve"> consider has been breached or specify the other irregularity in the proceedings of the meeting </w:t>
      </w:r>
      <w:r w:rsidR="00FC7CB5">
        <w:rPr>
          <w:rFonts w:ascii="Arial" w:hAnsi="Arial" w:cs="Arial"/>
          <w:color w:val="000000"/>
          <w:sz w:val="22"/>
          <w:szCs w:val="22"/>
          <w:lang w:bidi="en-US"/>
        </w:rPr>
        <w:t>they</w:t>
      </w:r>
      <w:r w:rsidR="00883BA0" w:rsidRPr="00D13515">
        <w:rPr>
          <w:rFonts w:ascii="Arial" w:hAnsi="Arial" w:cs="Arial"/>
          <w:color w:val="000000"/>
          <w:sz w:val="22"/>
          <w:szCs w:val="22"/>
          <w:lang w:bidi="en-US"/>
        </w:rPr>
        <w:t xml:space="preserve"> </w:t>
      </w:r>
      <w:r w:rsidR="007605DD">
        <w:rPr>
          <w:rFonts w:ascii="Arial" w:hAnsi="Arial" w:cs="Arial"/>
          <w:color w:val="000000"/>
          <w:sz w:val="22"/>
          <w:szCs w:val="22"/>
          <w:lang w:bidi="en-US"/>
        </w:rPr>
        <w:t>are</w:t>
      </w:r>
      <w:r w:rsidR="00883BA0" w:rsidRPr="00D13515">
        <w:rPr>
          <w:rFonts w:ascii="Arial" w:hAnsi="Arial" w:cs="Arial"/>
          <w:color w:val="000000"/>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amend the motion;</w:t>
      </w:r>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consideration;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121EB64C"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AB6AD7">
        <w:rPr>
          <w:rFonts w:ascii="Arial" w:hAnsi="Arial" w:cs="Arial"/>
          <w:color w:val="000000"/>
          <w:sz w:val="22"/>
          <w:szCs w:val="22"/>
          <w:lang w:bidi="en-US"/>
        </w:rPr>
        <w:t>5</w:t>
      </w:r>
      <w:r w:rsidRPr="00D13515">
        <w:rPr>
          <w:rFonts w:ascii="Arial" w:hAnsi="Arial" w:cs="Arial"/>
          <w:color w:val="000000"/>
          <w:sz w:val="22"/>
          <w:szCs w:val="22"/>
          <w:lang w:bidi="en-US"/>
        </w:rPr>
        <w:t xml:space="preserve"> minutes without the consent of the chair of the meeting.</w:t>
      </w:r>
    </w:p>
    <w:p w14:paraId="3B15178C" w14:textId="77777777" w:rsidR="00F57A98" w:rsidRDefault="00F57A98" w:rsidP="00F57A98">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E6CDB71" w14:textId="15D2529E" w:rsidR="0032195E" w:rsidRPr="00D13515" w:rsidRDefault="001E3ED6" w:rsidP="000715BC">
      <w:pPr>
        <w:pStyle w:val="Heading1"/>
        <w:spacing w:before="0" w:after="200" w:line="276" w:lineRule="auto"/>
      </w:pPr>
      <w:bookmarkStart w:id="9" w:name="_Toc357072130"/>
      <w:bookmarkStart w:id="10" w:name="_Toc359318555"/>
      <w:bookmarkStart w:id="11" w:name="_Toc359334503"/>
      <w:bookmarkStart w:id="12" w:name="_Toc359334782"/>
      <w:bookmarkStart w:id="13" w:name="_Toc359336484"/>
      <w:bookmarkStart w:id="14" w:name="_Toc509571991"/>
      <w:r w:rsidRPr="00F57A98">
        <w:rPr>
          <w:rFonts w:ascii="Arial" w:hAnsi="Arial" w:cs="Arial"/>
          <w:b/>
          <w:color w:val="4F81BD" w:themeColor="accent1"/>
          <w:szCs w:val="22"/>
        </w:rPr>
        <w:lastRenderedPageBreak/>
        <w:t>DISORDERLY CONDUCT AT MEETINGS</w:t>
      </w:r>
      <w:bookmarkEnd w:id="9"/>
      <w:bookmarkEnd w:id="10"/>
      <w:bookmarkEnd w:id="11"/>
      <w:bookmarkEnd w:id="12"/>
      <w:bookmarkEnd w:id="13"/>
      <w:bookmarkEnd w:id="14"/>
    </w:p>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08D09298"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a resolution made under standing order 2(b) is ignored, the chair of the meeting may take further reasonable steps to restore order 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67ECD2" w14:textId="0457DB3E" w:rsidR="00883BA0" w:rsidRPr="00F57A98" w:rsidRDefault="001E3ED6" w:rsidP="00C91949">
      <w:pPr>
        <w:pStyle w:val="Heading1"/>
        <w:widowControl w:val="0"/>
        <w:suppressAutoHyphens/>
        <w:autoSpaceDE w:val="0"/>
        <w:autoSpaceDN w:val="0"/>
        <w:adjustRightInd w:val="0"/>
        <w:spacing w:before="0" w:after="200" w:line="276" w:lineRule="auto"/>
        <w:textAlignment w:val="center"/>
        <w:rPr>
          <w:rFonts w:ascii="Arial" w:hAnsi="Arial" w:cs="Arial"/>
          <w:color w:val="000000"/>
          <w:szCs w:val="22"/>
          <w:lang w:bidi="en-US"/>
        </w:rPr>
      </w:pPr>
      <w:bookmarkStart w:id="15" w:name="_Toc357072131"/>
      <w:bookmarkStart w:id="16" w:name="_Toc359318556"/>
      <w:bookmarkStart w:id="17" w:name="_Toc359334504"/>
      <w:bookmarkStart w:id="18" w:name="_Toc359334783"/>
      <w:bookmarkStart w:id="19" w:name="_Toc359336485"/>
      <w:bookmarkStart w:id="20" w:name="_Toc509571992"/>
      <w:r w:rsidRPr="00F57A98">
        <w:rPr>
          <w:rFonts w:ascii="Arial" w:hAnsi="Arial" w:cs="Arial"/>
          <w:b/>
          <w:color w:val="4F81BD" w:themeColor="accent1"/>
          <w:szCs w:val="22"/>
        </w:rPr>
        <w:t>MEETINGS GENERALLY</w:t>
      </w:r>
      <w:bookmarkEnd w:id="15"/>
      <w:bookmarkEnd w:id="16"/>
      <w:bookmarkEnd w:id="17"/>
      <w:bookmarkEnd w:id="18"/>
      <w:bookmarkEnd w:id="19"/>
      <w:bookmarkEnd w:id="20"/>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5E42D759" w14:textId="1EAADB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14:paraId="401983C1" w14:textId="77777777" w:rsidTr="2D706559">
        <w:tc>
          <w:tcPr>
            <w:tcW w:w="425" w:type="dxa"/>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A35A274" w14:textId="225455C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proofErr w:type="gramStart"/>
            <w:r w:rsidR="00AB6AD7">
              <w:rPr>
                <w:rFonts w:ascii="Arial" w:hAnsi="Arial" w:cs="Arial"/>
                <w:color w:val="000000"/>
                <w:sz w:val="22"/>
                <w:szCs w:val="22"/>
                <w:lang w:bidi="en-US"/>
              </w:rPr>
              <w:t xml:space="preserve">15 </w:t>
            </w:r>
            <w:r w:rsidRPr="00D13515">
              <w:rPr>
                <w:rFonts w:ascii="Arial" w:hAnsi="Arial" w:cs="Arial"/>
                <w:color w:val="000000"/>
                <w:sz w:val="22"/>
                <w:szCs w:val="22"/>
                <w:lang w:bidi="en-US"/>
              </w:rPr>
              <w:t xml:space="preserve"> minutes</w:t>
            </w:r>
            <w:proofErr w:type="gramEnd"/>
            <w:r w:rsidRPr="00D13515">
              <w:rPr>
                <w:rFonts w:ascii="Arial" w:hAnsi="Arial" w:cs="Arial"/>
                <w:color w:val="000000"/>
                <w:sz w:val="22"/>
                <w:szCs w:val="22"/>
                <w:lang w:bidi="en-US"/>
              </w:rPr>
              <w:t xml:space="preserve"> unless directed by the chair of the meeting.</w:t>
            </w:r>
          </w:p>
        </w:tc>
      </w:tr>
      <w:tr w:rsidR="00883BA0" w:rsidRPr="00D13515" w14:paraId="32C6D0F8" w14:textId="77777777" w:rsidTr="2D706559">
        <w:trPr>
          <w:trHeight w:val="683"/>
        </w:trPr>
        <w:tc>
          <w:tcPr>
            <w:tcW w:w="425" w:type="dxa"/>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1DD295BA" w14:textId="0B4CFD8B"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707DFB">
              <w:rPr>
                <w:rFonts w:ascii="Arial" w:hAnsi="Arial" w:cs="Arial"/>
                <w:color w:val="000000"/>
                <w:sz w:val="22"/>
                <w:szCs w:val="22"/>
                <w:lang w:bidi="en-US"/>
              </w:rPr>
              <w:t>5</w:t>
            </w:r>
            <w:r w:rsidRPr="00D13515">
              <w:rPr>
                <w:rFonts w:ascii="Arial" w:hAnsi="Arial" w:cs="Arial"/>
                <w:color w:val="000000"/>
                <w:sz w:val="22"/>
                <w:szCs w:val="22"/>
                <w:lang w:bidi="en-US"/>
              </w:rPr>
              <w:t xml:space="preserve"> minutes.</w:t>
            </w:r>
          </w:p>
        </w:tc>
      </w:tr>
      <w:tr w:rsidR="00883BA0" w:rsidRPr="00D13515" w14:paraId="7FAD0E19" w14:textId="77777777" w:rsidTr="2D706559">
        <w:tc>
          <w:tcPr>
            <w:tcW w:w="425" w:type="dxa"/>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61E25613" w14:textId="3CCD342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(except when a person has a disability or is likely to suffer discomfort)]. The chairman of the meeting may at any time permit a person to be seated when speaking.</w:t>
            </w:r>
          </w:p>
        </w:tc>
      </w:tr>
      <w:tr w:rsidR="00883BA0" w:rsidRPr="00D13515" w14:paraId="7D9A8569" w14:textId="77777777" w:rsidTr="2D706559">
        <w:tc>
          <w:tcPr>
            <w:tcW w:w="425" w:type="dxa"/>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600EEEAE" w14:textId="77777777" w:rsidR="002412D2"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p w14:paraId="4F597885" w14:textId="77777777" w:rsidR="00F57A98" w:rsidRDefault="00F57A98" w:rsidP="00F57A98">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353EAB3" w14:textId="77777777" w:rsidR="00F57A98" w:rsidRPr="00F57A98" w:rsidRDefault="00F57A98" w:rsidP="00F57A98">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tc>
      </w:tr>
      <w:tr w:rsidR="00883BA0" w:rsidRPr="00D13515" w14:paraId="4B1B41D9" w14:textId="77777777" w:rsidTr="2D706559">
        <w:tc>
          <w:tcPr>
            <w:tcW w:w="425" w:type="dxa"/>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41511133" w14:textId="371C0B6A"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Pr="00D13515">
              <w:rPr>
                <w:rFonts w:ascii="Arial" w:hAnsi="Arial" w:cs="Arial"/>
                <w:b/>
                <w:bCs/>
                <w:color w:val="000000"/>
                <w:sz w:val="22"/>
                <w:szCs w:val="22"/>
                <w:lang w:bidi="en-US"/>
              </w:rPr>
              <w:t xml:space="preserve">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tcPr>
          <w:p w14:paraId="0E88D9FE" w14:textId="3BCED89B"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707DFB">
              <w:rPr>
                <w:rFonts w:ascii="Arial" w:hAnsi="Arial" w:cs="Arial"/>
                <w:color w:val="000000"/>
                <w:sz w:val="22"/>
                <w:szCs w:val="22"/>
                <w:lang w:bidi="en-US"/>
              </w:rPr>
              <w:t xml:space="preserve">2.5 </w:t>
            </w:r>
            <w:r w:rsidRPr="00D13515">
              <w:rPr>
                <w:rFonts w:ascii="Arial" w:hAnsi="Arial" w:cs="Arial"/>
                <w:color w:val="000000"/>
                <w:sz w:val="22"/>
                <w:szCs w:val="22"/>
                <w:lang w:bidi="en-US"/>
              </w:rPr>
              <w:t>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191E313" w14:textId="32712F2B" w:rsidR="00883BA0" w:rsidRPr="00F57A98" w:rsidRDefault="001E3ED6" w:rsidP="00D52641">
      <w:pPr>
        <w:pStyle w:val="Heading1"/>
        <w:spacing w:before="0" w:after="200" w:line="276" w:lineRule="auto"/>
        <w:rPr>
          <w:rFonts w:ascii="Arial" w:hAnsi="Arial" w:cs="Arial"/>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F57A98">
        <w:rPr>
          <w:rFonts w:ascii="Arial" w:hAnsi="Arial" w:cs="Arial"/>
          <w:b/>
          <w:color w:val="4F81BD" w:themeColor="accent1"/>
          <w:szCs w:val="22"/>
        </w:rPr>
        <w:t>COMMITTEES AND SUB-COMMITTEES</w:t>
      </w:r>
      <w:bookmarkEnd w:id="31"/>
      <w:bookmarkEnd w:id="32"/>
      <w:bookmarkEnd w:id="33"/>
      <w:bookmarkEnd w:id="34"/>
      <w:bookmarkEnd w:id="35"/>
      <w:bookmarkEnd w:id="36"/>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14:paraId="2F1FA8A3" w14:textId="012A8E18"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707DFB">
        <w:rPr>
          <w:rFonts w:ascii="Arial" w:hAnsi="Arial" w:cs="Arial"/>
          <w:color w:val="000000"/>
          <w:sz w:val="22"/>
          <w:szCs w:val="22"/>
          <w:lang w:bidi="en-US"/>
        </w:rPr>
        <w:t xml:space="preserve">7 </w:t>
      </w:r>
      <w:r w:rsidRPr="00D13515">
        <w:rPr>
          <w:rFonts w:ascii="Arial" w:hAnsi="Arial" w:cs="Arial"/>
          <w:color w:val="000000"/>
          <w:sz w:val="22"/>
          <w:szCs w:val="22"/>
          <w:lang w:bidi="en-US"/>
        </w:rPr>
        <w:t xml:space="preserve"> days before the meeting that they are unable to attend;</w:t>
      </w:r>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 of the standing committee;</w:t>
      </w:r>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committee;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sub-committee;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EFEEDA6" w14:textId="28A638C1" w:rsidR="00883BA0" w:rsidRPr="00F57A98" w:rsidRDefault="001E3ED6" w:rsidP="005B01E5">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38" w:name="_Toc357072135"/>
      <w:bookmarkStart w:id="39" w:name="_Toc359318559"/>
      <w:bookmarkStart w:id="40" w:name="_Toc359334507"/>
      <w:bookmarkStart w:id="41" w:name="_Toc359334786"/>
      <w:bookmarkStart w:id="42" w:name="_Toc359336488"/>
      <w:bookmarkStart w:id="43" w:name="_Toc509571994"/>
      <w:r w:rsidRPr="00F57A98">
        <w:rPr>
          <w:rFonts w:ascii="Arial" w:hAnsi="Arial" w:cs="Arial"/>
          <w:b/>
          <w:color w:val="4F81BD" w:themeColor="accent1"/>
          <w:szCs w:val="22"/>
        </w:rPr>
        <w:t>ORDINARY COUNCIL MEETINGS</w:t>
      </w:r>
      <w:bookmarkEnd w:id="38"/>
      <w:bookmarkEnd w:id="39"/>
      <w:bookmarkEnd w:id="40"/>
      <w:bookmarkEnd w:id="41"/>
      <w:bookmarkEnd w:id="42"/>
      <w:bookmarkEnd w:id="43"/>
      <w:r w:rsidRPr="00F57A98">
        <w:rPr>
          <w:rFonts w:ascii="Arial" w:hAnsi="Arial" w:cs="Arial"/>
          <w:b/>
          <w:color w:val="4F81BD" w:themeColor="accent1"/>
          <w:szCs w:val="22"/>
        </w:rPr>
        <w:t xml:space="preserve"> </w:t>
      </w: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582BE3E6"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 of the Council, unless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ha</w:t>
      </w:r>
      <w:r w:rsidR="007605DD">
        <w:rPr>
          <w:rFonts w:ascii="Arial" w:hAnsi="Arial" w:cs="Arial"/>
          <w:b/>
          <w:bCs/>
          <w:color w:val="000000"/>
          <w:sz w:val="22"/>
          <w:szCs w:val="22"/>
          <w:lang w:bidi="en-US"/>
        </w:rPr>
        <w:t xml:space="preserve">ve </w:t>
      </w:r>
      <w:r w:rsidRPr="00D13515">
        <w:rPr>
          <w:rFonts w:ascii="Arial" w:hAnsi="Arial" w:cs="Arial"/>
          <w:b/>
          <w:bCs/>
          <w:color w:val="000000"/>
          <w:sz w:val="22"/>
          <w:szCs w:val="22"/>
          <w:lang w:bidi="en-US"/>
        </w:rPr>
        <w:t xml:space="preserve">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0102497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resign or become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14:paraId="0C5861CF" w14:textId="41D78ECD"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7B8DBDD3"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 of the Council has been elected. </w:t>
      </w:r>
      <w:r w:rsidR="00FC7CB5">
        <w:rPr>
          <w:rFonts w:ascii="Arial" w:hAnsi="Arial" w:cs="Arial"/>
          <w:b/>
          <w:bCs/>
          <w:color w:val="000000"/>
          <w:sz w:val="22"/>
          <w:szCs w:val="22"/>
          <w:lang w:bidi="en-US"/>
        </w:rPr>
        <w:t>They</w:t>
      </w:r>
      <w:r w:rsidRPr="00D13515">
        <w:rPr>
          <w:rFonts w:ascii="Arial" w:hAnsi="Arial" w:cs="Arial"/>
          <w:b/>
          <w:bCs/>
          <w:color w:val="000000"/>
          <w:sz w:val="22"/>
          <w:szCs w:val="22"/>
          <w:lang w:bidi="en-US"/>
        </w:rPr>
        <w:t xml:space="preserve"> may exercise an original vote in respect of the election of the new Chair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lastRenderedPageBreak/>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w:t>
      </w:r>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delegation arrangements to committees, sub-committees, staff and other local authorities;</w:t>
      </w:r>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ouncil becoming eligible to exercise the general power of competence in the future;</w:t>
      </w:r>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and/or staff subscriptions to other bodies;</w:t>
      </w:r>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8027CDB" w14:textId="58EE6C1F" w:rsidR="00883BA0" w:rsidRPr="00F57A98" w:rsidRDefault="001E3ED6" w:rsidP="00D00FF9">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44" w:name="_Toc357072136"/>
      <w:bookmarkStart w:id="45" w:name="_Toc359318560"/>
      <w:bookmarkStart w:id="46" w:name="_Toc359334508"/>
      <w:bookmarkStart w:id="47" w:name="_Toc359334787"/>
      <w:bookmarkStart w:id="48" w:name="_Toc359336489"/>
      <w:bookmarkStart w:id="49" w:name="_Toc509571995"/>
      <w:r w:rsidRPr="00F57A98">
        <w:rPr>
          <w:rFonts w:ascii="Arial" w:hAnsi="Arial" w:cs="Arial"/>
          <w:b/>
          <w:color w:val="4F81BD" w:themeColor="accent1"/>
          <w:szCs w:val="22"/>
        </w:rPr>
        <w:t>EXTRAORDINARY MEETINGS</w:t>
      </w:r>
      <w:bookmarkEnd w:id="44"/>
      <w:r w:rsidR="00A9033E" w:rsidRPr="00F57A98">
        <w:rPr>
          <w:rFonts w:ascii="Arial" w:hAnsi="Arial" w:cs="Arial"/>
          <w:b/>
          <w:color w:val="4F81BD" w:themeColor="accent1"/>
          <w:szCs w:val="22"/>
        </w:rPr>
        <w:t xml:space="preserve"> OF THE COUNCIL, </w:t>
      </w:r>
      <w:r w:rsidRPr="00F57A98">
        <w:rPr>
          <w:rFonts w:ascii="Arial" w:hAnsi="Arial" w:cs="Arial"/>
          <w:b/>
          <w:color w:val="4F81BD" w:themeColor="accent1"/>
          <w:szCs w:val="22"/>
        </w:rPr>
        <w:t>COMMITTEES AND SUB-COMMITTEES</w:t>
      </w:r>
      <w:bookmarkEnd w:id="45"/>
      <w:bookmarkEnd w:id="46"/>
      <w:bookmarkEnd w:id="47"/>
      <w:bookmarkEnd w:id="48"/>
      <w:bookmarkEnd w:id="49"/>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0E9FD93"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r w:rsidR="001D4F4B">
        <w:rPr>
          <w:rFonts w:ascii="Arial" w:hAnsi="Arial" w:cs="Arial"/>
          <w:color w:val="000000"/>
          <w:sz w:val="22"/>
          <w:szCs w:val="22"/>
          <w:lang w:bidi="en-US"/>
        </w:rPr>
        <w:t xml:space="preserve">7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r w:rsidR="001D4F4B">
        <w:rPr>
          <w:rFonts w:ascii="Arial" w:hAnsi="Arial" w:cs="Arial"/>
          <w:color w:val="000000"/>
          <w:sz w:val="22"/>
          <w:szCs w:val="22"/>
          <w:lang w:bidi="en-US"/>
        </w:rPr>
        <w:t xml:space="preserve">2 </w:t>
      </w:r>
      <w:r w:rsidRPr="00D13515">
        <w:rPr>
          <w:rFonts w:ascii="Arial" w:hAnsi="Arial" w:cs="Arial"/>
          <w:color w:val="000000"/>
          <w:sz w:val="22"/>
          <w:szCs w:val="22"/>
          <w:lang w:bidi="en-US"/>
        </w:rPr>
        <w:t xml:space="preserve"> members of the committee [or the sub-committee], any </w:t>
      </w:r>
      <w:r w:rsidR="001D4F4B">
        <w:rPr>
          <w:rFonts w:ascii="Arial" w:hAnsi="Arial" w:cs="Arial"/>
          <w:color w:val="000000"/>
          <w:sz w:val="22"/>
          <w:szCs w:val="22"/>
          <w:lang w:bidi="en-US"/>
        </w:rPr>
        <w:t xml:space="preserve">2 </w:t>
      </w:r>
      <w:r w:rsidR="004B1097" w:rsidRPr="00D13515">
        <w:rPr>
          <w:rFonts w:ascii="Arial" w:hAnsi="Arial" w:cs="Arial"/>
          <w:color w:val="000000"/>
          <w:sz w:val="22"/>
          <w:szCs w:val="22"/>
          <w:lang w:bidi="en-US"/>
        </w:rPr>
        <w:t xml:space="preserve">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1D4F4B" w:rsidRDefault="00883BA0" w:rsidP="0032195E">
      <w:pPr>
        <w:pStyle w:val="ListParagraph"/>
        <w:spacing w:after="200" w:line="276" w:lineRule="auto"/>
        <w:rPr>
          <w:rFonts w:ascii="Arial" w:hAnsi="Arial" w:cs="Arial"/>
          <w:color w:val="4F81BD" w:themeColor="accent1"/>
          <w:sz w:val="22"/>
          <w:szCs w:val="22"/>
          <w:lang w:bidi="en-US"/>
        </w:rPr>
      </w:pPr>
    </w:p>
    <w:p w14:paraId="61A638E4" w14:textId="496E127C" w:rsidR="00883BA0" w:rsidRPr="00F57A98" w:rsidRDefault="001E3ED6" w:rsidP="007E3E95">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50" w:name="_Toc359318561"/>
      <w:bookmarkStart w:id="51" w:name="_Toc359334509"/>
      <w:bookmarkStart w:id="52" w:name="_Toc359334788"/>
      <w:bookmarkStart w:id="53" w:name="_Toc359336490"/>
      <w:bookmarkStart w:id="54" w:name="_Toc509571996"/>
      <w:r w:rsidRPr="00F57A98">
        <w:rPr>
          <w:rFonts w:ascii="Arial" w:hAnsi="Arial" w:cs="Arial"/>
          <w:b/>
          <w:color w:val="4F81BD" w:themeColor="accent1"/>
          <w:szCs w:val="22"/>
        </w:rPr>
        <w:t>PREVIOUS RESOLUTIONS</w:t>
      </w:r>
      <w:bookmarkEnd w:id="37"/>
      <w:bookmarkEnd w:id="50"/>
      <w:bookmarkEnd w:id="51"/>
      <w:bookmarkEnd w:id="52"/>
      <w:bookmarkEnd w:id="53"/>
      <w:bookmarkEnd w:id="54"/>
    </w:p>
    <w:p w14:paraId="40E17099" w14:textId="65A0966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1D4F4B">
        <w:rPr>
          <w:rFonts w:ascii="Arial" w:hAnsi="Arial" w:cs="Arial"/>
          <w:color w:val="000000"/>
          <w:sz w:val="22"/>
          <w:szCs w:val="22"/>
          <w:lang w:bidi="en-US"/>
        </w:rPr>
        <w:t xml:space="preserve">3 </w:t>
      </w:r>
      <w:r w:rsidRPr="00D13515">
        <w:rPr>
          <w:rFonts w:ascii="Arial" w:hAnsi="Arial" w:cs="Arial"/>
          <w:color w:val="000000"/>
          <w:sz w:val="22"/>
          <w:szCs w:val="22"/>
          <w:lang w:bidi="en-US"/>
        </w:rPr>
        <w:t>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D35F8DF" w14:textId="5BECAA02" w:rsidR="00883BA0" w:rsidRPr="00F57A98" w:rsidRDefault="001E3ED6" w:rsidP="00AD6C39">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55" w:name="_Toc357072133"/>
      <w:bookmarkStart w:id="56" w:name="_Toc359318562"/>
      <w:bookmarkStart w:id="57" w:name="_Toc359334510"/>
      <w:bookmarkStart w:id="58" w:name="_Toc359334789"/>
      <w:bookmarkStart w:id="59" w:name="_Toc359336491"/>
      <w:bookmarkStart w:id="60" w:name="_Toc509571997"/>
      <w:r w:rsidRPr="00F57A98">
        <w:rPr>
          <w:rFonts w:ascii="Arial" w:hAnsi="Arial" w:cs="Arial"/>
          <w:b/>
          <w:color w:val="4F81BD" w:themeColor="accent1"/>
          <w:szCs w:val="22"/>
        </w:rPr>
        <w:t>VOTING ON APPOINTMENTS</w:t>
      </w:r>
      <w:bookmarkEnd w:id="55"/>
      <w:bookmarkEnd w:id="56"/>
      <w:bookmarkEnd w:id="57"/>
      <w:bookmarkEnd w:id="58"/>
      <w:bookmarkEnd w:id="59"/>
      <w:bookmarkEnd w:id="60"/>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D15A3DE" w14:textId="5B09C2BF" w:rsidR="00883BA0" w:rsidRPr="00F57A98" w:rsidRDefault="001E3ED6" w:rsidP="003832DD">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61" w:name="_Toc357072137"/>
      <w:bookmarkStart w:id="62" w:name="_Toc359318563"/>
      <w:bookmarkStart w:id="63" w:name="_Toc359334511"/>
      <w:bookmarkStart w:id="64" w:name="_Toc359334790"/>
      <w:bookmarkStart w:id="65" w:name="_Toc359336492"/>
      <w:bookmarkStart w:id="66" w:name="_Toc509571998"/>
      <w:r w:rsidRPr="00F57A98">
        <w:rPr>
          <w:rFonts w:ascii="Arial" w:hAnsi="Arial" w:cs="Arial"/>
          <w:b/>
          <w:color w:val="4F81BD" w:themeColor="accent1"/>
          <w:szCs w:val="22"/>
        </w:rPr>
        <w:lastRenderedPageBreak/>
        <w:t>MOTIONS FOR A MEETING THAT REQUIRE WRITTEN NOTICE TO BE GIVEN TO THE PROPER OFFICER</w:t>
      </w:r>
      <w:bookmarkEnd w:id="61"/>
      <w:bookmarkEnd w:id="62"/>
      <w:bookmarkEnd w:id="63"/>
      <w:bookmarkEnd w:id="64"/>
      <w:bookmarkEnd w:id="65"/>
      <w:bookmarkEnd w:id="66"/>
      <w:r w:rsidRPr="00F57A98">
        <w:rPr>
          <w:rFonts w:ascii="Arial" w:hAnsi="Arial" w:cs="Arial"/>
          <w:b/>
          <w:color w:val="4F81BD" w:themeColor="accent1"/>
          <w:szCs w:val="22"/>
        </w:rPr>
        <w:t xml:space="preserve"> </w:t>
      </w: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4CBE85BB"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r w:rsidR="001D4F4B">
        <w:rPr>
          <w:rFonts w:ascii="Arial" w:hAnsi="Arial" w:cs="Arial"/>
          <w:color w:val="000000"/>
          <w:sz w:val="22"/>
          <w:szCs w:val="22"/>
          <w:lang w:bidi="en-US"/>
        </w:rPr>
        <w:t xml:space="preserve">5 </w:t>
      </w:r>
      <w:r w:rsidRPr="00D13515">
        <w:rPr>
          <w:rFonts w:ascii="Arial" w:hAnsi="Arial" w:cs="Arial"/>
          <w:color w:val="000000"/>
          <w:sz w:val="22"/>
          <w:szCs w:val="22"/>
          <w:lang w:bidi="en-US"/>
        </w:rPr>
        <w:t xml:space="preserve">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39B3B810" w14:textId="73D407BA" w:rsidR="00883BA0" w:rsidRPr="00F57A98" w:rsidRDefault="00883BA0" w:rsidP="00921A9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F57A98">
        <w:rPr>
          <w:rFonts w:ascii="Arial" w:hAnsi="Arial" w:cs="Arial"/>
          <w:color w:val="000000"/>
          <w:sz w:val="22"/>
          <w:szCs w:val="22"/>
          <w:lang w:bidi="en-US"/>
        </w:rPr>
        <w:t>Motions rejected shall be recorded</w:t>
      </w:r>
      <w:r w:rsidRPr="00F57A98">
        <w:rPr>
          <w:rFonts w:ascii="Arial" w:hAnsi="Arial" w:cs="Arial"/>
          <w:sz w:val="22"/>
          <w:szCs w:val="22"/>
        </w:rPr>
        <w:t xml:space="preserve"> </w:t>
      </w:r>
      <w:r w:rsidRPr="00F57A98">
        <w:rPr>
          <w:rFonts w:ascii="Arial" w:hAnsi="Arial" w:cs="Arial"/>
          <w:color w:val="000000"/>
          <w:sz w:val="22"/>
          <w:szCs w:val="22"/>
          <w:lang w:bidi="en-US"/>
        </w:rPr>
        <w:t>with an exp</w:t>
      </w:r>
      <w:r w:rsidR="00FB15EB" w:rsidRPr="00F57A98">
        <w:rPr>
          <w:rFonts w:ascii="Arial" w:hAnsi="Arial" w:cs="Arial"/>
          <w:color w:val="000000"/>
          <w:sz w:val="22"/>
          <w:szCs w:val="22"/>
          <w:lang w:bidi="en-US"/>
        </w:rPr>
        <w:t>lanation by the Proper Officer of the reason for</w:t>
      </w:r>
      <w:r w:rsidRPr="00F57A98">
        <w:rPr>
          <w:rFonts w:ascii="Arial" w:hAnsi="Arial" w:cs="Arial"/>
          <w:color w:val="000000"/>
          <w:sz w:val="22"/>
          <w:szCs w:val="22"/>
          <w:lang w:bidi="en-US"/>
        </w:rPr>
        <w:t xml:space="preserve"> rejection. </w:t>
      </w: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9254604" w14:textId="6502E297" w:rsidR="00883BA0" w:rsidRPr="00F57A98" w:rsidRDefault="001E3ED6" w:rsidP="00107171">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F57A98">
        <w:rPr>
          <w:rFonts w:ascii="Arial" w:hAnsi="Arial" w:cs="Arial"/>
          <w:b/>
          <w:color w:val="4F81BD" w:themeColor="accent1"/>
          <w:szCs w:val="22"/>
        </w:rPr>
        <w:t>MOTIONS AT A MEETING THAT DO NOT REQUIRE WRITTEN NOTICE</w:t>
      </w:r>
      <w:bookmarkEnd w:id="76"/>
      <w:bookmarkEnd w:id="77"/>
      <w:bookmarkEnd w:id="78"/>
      <w:bookmarkEnd w:id="79"/>
      <w:bookmarkEnd w:id="80"/>
      <w:r w:rsidRPr="00F57A98">
        <w:rPr>
          <w:rFonts w:ascii="Arial" w:hAnsi="Arial" w:cs="Arial"/>
          <w:b/>
          <w:color w:val="4F81BD" w:themeColor="accent1"/>
          <w:szCs w:val="22"/>
        </w:rPr>
        <w:t xml:space="preserve"> </w:t>
      </w:r>
      <w:bookmarkEnd w:id="81"/>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sub-committee;</w:t>
      </w:r>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to change the order of business on the agenda;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or sub-committee and their members;</w:t>
      </w:r>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extend the time limits for speaking;</w:t>
      </w:r>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Pr="00B72198" w:rsidRDefault="001E3ED6" w:rsidP="00247B24">
      <w:pPr>
        <w:pStyle w:val="Heading1"/>
        <w:spacing w:before="0" w:after="200" w:line="276" w:lineRule="auto"/>
        <w:ind w:left="850" w:hanging="850"/>
        <w:rPr>
          <w:rFonts w:ascii="Arial" w:hAnsi="Arial" w:cs="Arial"/>
          <w:b/>
          <w:color w:val="4F81BD" w:themeColor="accent1"/>
          <w:szCs w:val="22"/>
        </w:rPr>
      </w:pPr>
      <w:bookmarkStart w:id="82" w:name="_Toc509572000"/>
      <w:bookmarkStart w:id="83" w:name="_Toc359318565"/>
      <w:bookmarkStart w:id="84" w:name="_Toc359334516"/>
      <w:bookmarkStart w:id="85" w:name="_Toc359334795"/>
      <w:bookmarkStart w:id="86" w:name="_Toc359336497"/>
      <w:bookmarkStart w:id="87" w:name="_Toc357072140"/>
      <w:r w:rsidRPr="00B72198">
        <w:rPr>
          <w:rFonts w:ascii="Arial" w:hAnsi="Arial" w:cs="Arial"/>
          <w:b/>
          <w:color w:val="4F81BD" w:themeColor="accent1"/>
          <w:szCs w:val="22"/>
        </w:rPr>
        <w:t>MANAGEMENT OF INFORMATION</w:t>
      </w:r>
      <w:bookmarkEnd w:id="82"/>
      <w:r w:rsidRPr="00B72198">
        <w:rPr>
          <w:rFonts w:ascii="Arial" w:hAnsi="Arial" w:cs="Arial"/>
          <w:b/>
          <w:color w:val="4F81BD" w:themeColor="accent1"/>
          <w:szCs w:val="22"/>
        </w:rPr>
        <w:t xml:space="preserve"> </w:t>
      </w:r>
      <w:bookmarkEnd w:id="83"/>
      <w:bookmarkEnd w:id="84"/>
      <w:bookmarkEnd w:id="85"/>
      <w:bookmarkEnd w:id="86"/>
      <w:bookmarkEnd w:id="87"/>
    </w:p>
    <w:p w14:paraId="3B0160B4" w14:textId="3ABBB943" w:rsidR="009E58A9" w:rsidRPr="00247B24"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105415F3" w14:textId="7AF95641" w:rsidR="007B6AA4" w:rsidRPr="00F57A98" w:rsidRDefault="001E3ED6" w:rsidP="000F27E3">
      <w:pPr>
        <w:pStyle w:val="Heading1"/>
        <w:spacing w:before="0" w:after="200" w:line="276" w:lineRule="auto"/>
        <w:rPr>
          <w:rFonts w:ascii="Arial" w:hAnsi="Arial" w:cs="Arial"/>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F57A98">
        <w:rPr>
          <w:rFonts w:ascii="Arial" w:hAnsi="Arial" w:cs="Arial"/>
          <w:b/>
          <w:color w:val="4F81BD" w:themeColor="accent1"/>
          <w:szCs w:val="22"/>
        </w:rPr>
        <w:lastRenderedPageBreak/>
        <w:t>DRAFT MINUTES</w:t>
      </w:r>
      <w:bookmarkEnd w:id="88"/>
      <w:bookmarkEnd w:id="89"/>
      <w:bookmarkEnd w:id="90"/>
      <w:bookmarkEnd w:id="91"/>
      <w:bookmarkEnd w:id="92"/>
      <w:bookmarkEnd w:id="93"/>
      <w:r w:rsidRPr="00F57A98">
        <w:rPr>
          <w:rFonts w:ascii="Arial" w:hAnsi="Arial" w:cs="Arial"/>
          <w:b/>
          <w:color w:val="4F81BD" w:themeColor="accent1"/>
          <w:szCs w:val="22"/>
        </w:rPr>
        <w:t xml:space="preserve"> </w:t>
      </w: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DF766E0"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relate,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shall sign the minutes and include a paragraph in the following terms or to the same effect: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Pr="00515D7E" w:rsidRDefault="001E3ED6" w:rsidP="00247B24">
      <w:pPr>
        <w:pStyle w:val="Heading1"/>
        <w:spacing w:before="0" w:after="200" w:line="276" w:lineRule="auto"/>
        <w:ind w:left="850" w:hanging="850"/>
        <w:rPr>
          <w:rFonts w:ascii="Arial" w:hAnsi="Arial" w:cs="Arial"/>
          <w:b/>
          <w:color w:val="4F81BD" w:themeColor="accent1"/>
          <w:szCs w:val="22"/>
        </w:rPr>
      </w:pPr>
      <w:bookmarkStart w:id="95" w:name="_Toc359318567"/>
      <w:bookmarkStart w:id="96" w:name="_Toc359334518"/>
      <w:bookmarkStart w:id="97" w:name="_Toc359334797"/>
      <w:bookmarkStart w:id="98" w:name="_Toc359336499"/>
      <w:bookmarkStart w:id="99" w:name="_Toc509572002"/>
      <w:r w:rsidRPr="00515D7E">
        <w:rPr>
          <w:rFonts w:ascii="Arial" w:hAnsi="Arial" w:cs="Arial"/>
          <w:b/>
          <w:color w:val="4F81BD" w:themeColor="accent1"/>
          <w:szCs w:val="22"/>
        </w:rPr>
        <w:t>CODE OF CONDUCT AND DISPENSATIONS</w:t>
      </w:r>
      <w:bookmarkEnd w:id="94"/>
      <w:bookmarkEnd w:id="95"/>
      <w:bookmarkEnd w:id="96"/>
      <w:bookmarkEnd w:id="97"/>
      <w:bookmarkEnd w:id="98"/>
      <w:bookmarkEnd w:id="99"/>
    </w:p>
    <w:p w14:paraId="6904C4A3" w14:textId="4A6EF49F" w:rsidR="009E58A9" w:rsidRPr="00D13515"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3F599B10"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w:t>
      </w:r>
      <w:r w:rsidR="0055388C">
        <w:rPr>
          <w:rFonts w:ascii="Arial" w:hAnsi="Arial" w:cs="Arial"/>
          <w:color w:val="000000"/>
          <w:sz w:val="22"/>
          <w:szCs w:val="22"/>
          <w:lang w:bidi="en-US"/>
        </w:rPr>
        <w:t xml:space="preserve">they have </w:t>
      </w:r>
      <w:r w:rsidRPr="00D13515">
        <w:rPr>
          <w:rFonts w:ascii="Arial" w:hAnsi="Arial" w:cs="Arial"/>
          <w:color w:val="000000"/>
          <w:sz w:val="22"/>
          <w:szCs w:val="22"/>
          <w:lang w:bidi="en-US"/>
        </w:rPr>
        <w:t xml:space="preserve">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 xml:space="preserve">considering a matter in which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ha</w:t>
      </w:r>
      <w:r w:rsidR="007605DD">
        <w:rPr>
          <w:rFonts w:ascii="Arial" w:hAnsi="Arial" w:cs="Arial"/>
          <w:color w:val="000000"/>
          <w:sz w:val="22"/>
          <w:szCs w:val="22"/>
          <w:lang w:bidi="en-US"/>
        </w:rPr>
        <w:t xml:space="preserve">ve </w:t>
      </w:r>
      <w:r w:rsidRPr="00D13515">
        <w:rPr>
          <w:rFonts w:ascii="Arial" w:hAnsi="Arial" w:cs="Arial"/>
          <w:color w:val="000000"/>
          <w:sz w:val="22"/>
          <w:szCs w:val="22"/>
          <w:lang w:bidi="en-US"/>
        </w:rPr>
        <w:t xml:space="preserve">a disclosable pecuniary interest.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had the interest.</w:t>
      </w:r>
    </w:p>
    <w:p w14:paraId="4AC80EC8" w14:textId="72E8C9F5"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Unless </w:t>
      </w:r>
      <w:r w:rsidR="00163684">
        <w:rPr>
          <w:rFonts w:ascii="Arial" w:hAnsi="Arial" w:cs="Arial"/>
          <w:color w:val="000000"/>
          <w:sz w:val="22"/>
          <w:szCs w:val="22"/>
          <w:lang w:bidi="en-US"/>
        </w:rPr>
        <w:t>they have</w:t>
      </w:r>
      <w:r w:rsidRPr="00D13515">
        <w:rPr>
          <w:rFonts w:ascii="Arial" w:hAnsi="Arial" w:cs="Arial"/>
          <w:color w:val="000000"/>
          <w:sz w:val="22"/>
          <w:szCs w:val="22"/>
          <w:lang w:bidi="en-US"/>
        </w:rPr>
        <w:t xml:space="preserve"> been granted a dispensation, a councillor or non-councillor with voting rights shall withdraw from a meeting when it is considering a matter in which </w:t>
      </w:r>
      <w:r w:rsidR="00FC7CB5">
        <w:rPr>
          <w:rFonts w:ascii="Arial" w:hAnsi="Arial" w:cs="Arial"/>
          <w:color w:val="000000"/>
          <w:sz w:val="22"/>
          <w:szCs w:val="22"/>
          <w:lang w:bidi="en-US"/>
        </w:rPr>
        <w:t>they</w:t>
      </w:r>
      <w:r w:rsidRPr="00D13515">
        <w:rPr>
          <w:rFonts w:ascii="Arial" w:hAnsi="Arial" w:cs="Arial"/>
          <w:color w:val="000000"/>
          <w:sz w:val="22"/>
          <w:szCs w:val="22"/>
          <w:lang w:bidi="en-US"/>
        </w:rPr>
        <w:t xml:space="preserve"> ha</w:t>
      </w:r>
      <w:r w:rsidR="007605DD">
        <w:rPr>
          <w:rFonts w:ascii="Arial" w:hAnsi="Arial" w:cs="Arial"/>
          <w:color w:val="000000"/>
          <w:sz w:val="22"/>
          <w:szCs w:val="22"/>
          <w:lang w:bidi="en-US"/>
        </w:rPr>
        <w:t>ve</w:t>
      </w:r>
      <w:r w:rsidRPr="00D13515">
        <w:rPr>
          <w:rFonts w:ascii="Arial" w:hAnsi="Arial" w:cs="Arial"/>
          <w:color w:val="000000"/>
          <w:sz w:val="22"/>
          <w:szCs w:val="22"/>
          <w:lang w:bidi="en-US"/>
        </w:rPr>
        <w:t xml:space="preserve"> another </w:t>
      </w:r>
      <w:r w:rsidR="00537CEB" w:rsidRPr="00D13515">
        <w:rPr>
          <w:rFonts w:ascii="Arial" w:hAnsi="Arial" w:cs="Arial"/>
          <w:color w:val="000000"/>
          <w:sz w:val="22"/>
          <w:szCs w:val="22"/>
          <w:lang w:bidi="en-US"/>
        </w:rPr>
        <w:t xml:space="preserve">interest if </w:t>
      </w:r>
      <w:proofErr w:type="gramStart"/>
      <w:r w:rsidR="00537CEB" w:rsidRPr="00D13515">
        <w:rPr>
          <w:rFonts w:ascii="Arial" w:hAnsi="Arial" w:cs="Arial"/>
          <w:color w:val="000000"/>
          <w:sz w:val="22"/>
          <w:szCs w:val="22"/>
          <w:lang w:bidi="en-US"/>
        </w:rPr>
        <w:t>so</w:t>
      </w:r>
      <w:proofErr w:type="gramEnd"/>
      <w:r w:rsidR="00537CEB" w:rsidRPr="00D13515">
        <w:rPr>
          <w:rFonts w:ascii="Arial" w:hAnsi="Arial" w:cs="Arial"/>
          <w:color w:val="000000"/>
          <w:sz w:val="22"/>
          <w:szCs w:val="22"/>
          <w:lang w:bidi="en-US"/>
        </w:rPr>
        <w:t xml:space="preserve">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1DBFCDCE"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decision as to whether to grant a dispensation shall be made </w:t>
      </w:r>
      <w:r w:rsidR="00537CEB" w:rsidRPr="00D13515">
        <w:rPr>
          <w:rFonts w:ascii="Arial" w:hAnsi="Arial" w:cs="Arial"/>
          <w:color w:val="000000"/>
          <w:sz w:val="22"/>
          <w:szCs w:val="22"/>
          <w:lang w:bidi="en-US"/>
        </w:rPr>
        <w:t>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39F21DA2"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w:t>
      </w:r>
      <w:r w:rsidR="00515D7E">
        <w:rPr>
          <w:rFonts w:ascii="Arial" w:hAnsi="Arial" w:cs="Arial"/>
          <w:bCs/>
          <w:color w:val="000000"/>
          <w:spacing w:val="-2"/>
          <w:sz w:val="22"/>
          <w:szCs w:val="22"/>
          <w:lang w:bidi="en-US"/>
        </w:rPr>
        <w:t>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515D7E" w:rsidRDefault="00883BA0" w:rsidP="0032195E">
      <w:pPr>
        <w:widowControl w:val="0"/>
        <w:suppressAutoHyphens/>
        <w:autoSpaceDE w:val="0"/>
        <w:autoSpaceDN w:val="0"/>
        <w:adjustRightInd w:val="0"/>
        <w:spacing w:after="200" w:line="276" w:lineRule="auto"/>
        <w:textAlignment w:val="center"/>
        <w:rPr>
          <w:rFonts w:ascii="Arial" w:hAnsi="Arial" w:cs="Arial"/>
          <w:color w:val="4F81BD" w:themeColor="accent1"/>
          <w:sz w:val="22"/>
          <w:szCs w:val="22"/>
          <w:lang w:bidi="en-US"/>
        </w:rPr>
      </w:pPr>
    </w:p>
    <w:p w14:paraId="0A11E191" w14:textId="607044E4" w:rsidR="00883BA0" w:rsidRPr="00515D7E" w:rsidRDefault="001E3ED6" w:rsidP="00AD792C">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515D7E">
        <w:rPr>
          <w:rFonts w:ascii="Arial" w:hAnsi="Arial" w:cs="Arial"/>
          <w:b/>
          <w:color w:val="4F81BD" w:themeColor="accent1"/>
        </w:rPr>
        <w:t>CODE OF CONDUCT COMPLAINTS</w:t>
      </w:r>
      <w:bookmarkEnd w:id="104"/>
      <w:bookmarkEnd w:id="105"/>
      <w:bookmarkEnd w:id="106"/>
      <w:bookmarkEnd w:id="107"/>
      <w:bookmarkEnd w:id="108"/>
      <w:r w:rsidRPr="00515D7E">
        <w:rPr>
          <w:rFonts w:ascii="Arial" w:hAnsi="Arial" w:cs="Arial"/>
          <w:b/>
          <w:color w:val="4F81BD" w:themeColor="accent1"/>
        </w:rPr>
        <w:t xml:space="preserve"> </w:t>
      </w:r>
      <w:bookmarkEnd w:id="109"/>
    </w:p>
    <w:p w14:paraId="0DE4F2B8" w14:textId="0BCB1598" w:rsidR="00C51377" w:rsidRPr="00515D7E" w:rsidRDefault="00883BA0" w:rsidP="00F1041F">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eastAsiaTheme="majorEastAsia" w:hAnsi="Arial" w:cs="Arial"/>
          <w:b/>
          <w:bCs/>
          <w:color w:val="000000" w:themeColor="text1"/>
          <w:sz w:val="22"/>
          <w:szCs w:val="22"/>
          <w:lang w:bidi="en-US"/>
        </w:rPr>
      </w:pPr>
      <w:r w:rsidRPr="00515D7E">
        <w:rPr>
          <w:rFonts w:ascii="Arial" w:hAnsi="Arial" w:cs="Arial"/>
          <w:b/>
          <w:color w:val="000000"/>
          <w:sz w:val="22"/>
          <w:szCs w:val="22"/>
          <w:lang w:bidi="en-US"/>
        </w:rPr>
        <w:t xml:space="preserve">Upon notification by the </w:t>
      </w:r>
      <w:r w:rsidR="001A61D1" w:rsidRPr="00515D7E">
        <w:rPr>
          <w:rFonts w:ascii="Arial" w:hAnsi="Arial" w:cs="Arial"/>
          <w:b/>
          <w:color w:val="000000"/>
          <w:sz w:val="22"/>
          <w:szCs w:val="22"/>
          <w:lang w:bidi="en-US"/>
        </w:rPr>
        <w:t>Principal</w:t>
      </w:r>
      <w:r w:rsidRPr="00515D7E">
        <w:rPr>
          <w:rFonts w:ascii="Arial" w:hAnsi="Arial" w:cs="Arial"/>
          <w:b/>
          <w:color w:val="000000"/>
          <w:sz w:val="22"/>
          <w:szCs w:val="22"/>
          <w:lang w:bidi="en-US"/>
        </w:rPr>
        <w:t xml:space="preserve"> Council that a councillor or non-councillor with </w:t>
      </w:r>
      <w:r w:rsidR="00452E53" w:rsidRPr="00515D7E">
        <w:rPr>
          <w:rFonts w:ascii="Arial" w:hAnsi="Arial" w:cs="Arial"/>
          <w:b/>
          <w:color w:val="000000"/>
          <w:sz w:val="22"/>
          <w:szCs w:val="22"/>
          <w:lang w:bidi="en-US"/>
        </w:rPr>
        <w:t>voting rights has breached the Council’s code of conduct, the C</w:t>
      </w:r>
      <w:r w:rsidRPr="00515D7E">
        <w:rPr>
          <w:rFonts w:ascii="Arial" w:hAnsi="Arial" w:cs="Arial"/>
          <w:b/>
          <w:color w:val="000000"/>
          <w:sz w:val="22"/>
          <w:szCs w:val="22"/>
          <w:lang w:bidi="en-US"/>
        </w:rPr>
        <w:t xml:space="preserve">ouncil shall consider what, if any, action to take against </w:t>
      </w:r>
      <w:r w:rsidR="00AB2384" w:rsidRPr="00515D7E">
        <w:rPr>
          <w:rFonts w:ascii="Arial" w:hAnsi="Arial" w:cs="Arial"/>
          <w:b/>
          <w:color w:val="000000"/>
          <w:sz w:val="22"/>
          <w:szCs w:val="22"/>
          <w:lang w:bidi="en-US"/>
        </w:rPr>
        <w:t>them</w:t>
      </w:r>
      <w:r w:rsidRPr="00515D7E">
        <w:rPr>
          <w:rFonts w:ascii="Arial" w:hAnsi="Arial" w:cs="Arial"/>
          <w:b/>
          <w:color w:val="000000"/>
          <w:sz w:val="22"/>
          <w:szCs w:val="22"/>
          <w:lang w:bidi="en-US"/>
        </w:rPr>
        <w:t>. Such action excludes disqualification or suspension from office.</w:t>
      </w:r>
      <w:bookmarkStart w:id="112" w:name="_Toc359318570"/>
      <w:bookmarkStart w:id="113" w:name="_Toc359334521"/>
      <w:bookmarkStart w:id="114" w:name="_Toc359334800"/>
      <w:bookmarkStart w:id="115" w:name="_Toc359336502"/>
      <w:bookmarkStart w:id="116" w:name="_Toc509572004"/>
    </w:p>
    <w:p w14:paraId="15FD4A35" w14:textId="77777777" w:rsidR="00515D7E" w:rsidRPr="00515D7E" w:rsidRDefault="00515D7E" w:rsidP="00515D7E">
      <w:pPr>
        <w:pStyle w:val="ListParagraph"/>
        <w:widowControl w:val="0"/>
        <w:suppressAutoHyphens/>
        <w:autoSpaceDE w:val="0"/>
        <w:autoSpaceDN w:val="0"/>
        <w:adjustRightInd w:val="0"/>
        <w:spacing w:after="200" w:line="276" w:lineRule="auto"/>
        <w:ind w:left="567"/>
        <w:textAlignment w:val="center"/>
        <w:rPr>
          <w:rFonts w:ascii="Arial" w:eastAsiaTheme="majorEastAsia" w:hAnsi="Arial" w:cs="Arial"/>
          <w:b/>
          <w:bCs/>
          <w:color w:val="4F81BD" w:themeColor="accent1"/>
          <w:sz w:val="22"/>
          <w:szCs w:val="22"/>
          <w:lang w:bidi="en-US"/>
        </w:rPr>
      </w:pPr>
    </w:p>
    <w:p w14:paraId="73564B42" w14:textId="3ED12E44" w:rsidR="00883BA0" w:rsidRPr="00F57A98" w:rsidRDefault="001E3ED6" w:rsidP="007E18E2">
      <w:pPr>
        <w:pStyle w:val="Heading1"/>
        <w:spacing w:before="0" w:after="200" w:line="276" w:lineRule="auto"/>
        <w:rPr>
          <w:rFonts w:ascii="Arial" w:hAnsi="Arial" w:cs="Arial"/>
          <w:szCs w:val="22"/>
          <w:lang w:bidi="en-US"/>
        </w:rPr>
      </w:pPr>
      <w:r w:rsidRPr="00F57A98">
        <w:rPr>
          <w:rFonts w:ascii="Arial" w:hAnsi="Arial" w:cs="Arial"/>
          <w:b/>
          <w:color w:val="4F81BD" w:themeColor="accent1"/>
          <w:szCs w:val="22"/>
          <w:lang w:bidi="en-US"/>
        </w:rPr>
        <w:t>PROPER OFFICER</w:t>
      </w:r>
      <w:bookmarkEnd w:id="110"/>
      <w:bookmarkEnd w:id="112"/>
      <w:bookmarkEnd w:id="113"/>
      <w:bookmarkEnd w:id="114"/>
      <w:bookmarkEnd w:id="115"/>
      <w:bookmarkEnd w:id="116"/>
      <w:r w:rsidRPr="00F57A98">
        <w:rPr>
          <w:rFonts w:ascii="Arial" w:hAnsi="Arial" w:cs="Arial"/>
          <w:b/>
          <w:color w:val="4F81BD" w:themeColor="accent1"/>
          <w:szCs w:val="22"/>
          <w:lang w:bidi="en-US"/>
        </w:rPr>
        <w:t xml:space="preserve"> </w:t>
      </w: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14:paraId="3FD8618B" w14:textId="70A9A267"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r w:rsidR="005D1F43">
        <w:rPr>
          <w:rFonts w:ascii="Arial" w:hAnsi="Arial" w:cs="Arial"/>
          <w:color w:val="000000"/>
          <w:sz w:val="22"/>
          <w:szCs w:val="22"/>
          <w:lang w:bidi="en-US"/>
        </w:rPr>
        <w:t xml:space="preserve">5 </w:t>
      </w:r>
      <w:r w:rsidRPr="00D13515">
        <w:rPr>
          <w:rFonts w:ascii="Arial" w:hAnsi="Arial" w:cs="Arial"/>
          <w:color w:val="000000"/>
          <w:sz w:val="22"/>
          <w:szCs w:val="22"/>
          <w:lang w:bidi="en-US"/>
        </w:rPr>
        <w:t xml:space="preserve">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withdrawal of it;</w:t>
      </w:r>
    </w:p>
    <w:p w14:paraId="6B22DF45" w14:textId="5853CA0F" w:rsidR="00883BA0" w:rsidRPr="005D1F43"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5D1F43">
        <w:rPr>
          <w:rFonts w:ascii="Arial" w:hAnsi="Arial" w:cs="Arial"/>
          <w:b/>
          <w:bCs/>
          <w:color w:val="000000"/>
          <w:sz w:val="22"/>
          <w:szCs w:val="22"/>
          <w:lang w:bidi="en-US"/>
        </w:rPr>
        <w:t xml:space="preserve">convene a meeting of </w:t>
      </w:r>
      <w:r w:rsidR="0001173E" w:rsidRPr="005D1F43">
        <w:rPr>
          <w:rFonts w:ascii="Arial" w:hAnsi="Arial" w:cs="Arial"/>
          <w:b/>
          <w:bCs/>
          <w:color w:val="000000"/>
          <w:sz w:val="22"/>
          <w:szCs w:val="22"/>
          <w:lang w:bidi="en-US"/>
        </w:rPr>
        <w:t>the</w:t>
      </w:r>
      <w:r w:rsidRPr="005D1F43">
        <w:rPr>
          <w:rFonts w:ascii="Arial" w:hAnsi="Arial" w:cs="Arial"/>
          <w:b/>
          <w:bCs/>
          <w:color w:val="000000"/>
          <w:sz w:val="22"/>
          <w:szCs w:val="22"/>
          <w:lang w:bidi="en-US"/>
        </w:rPr>
        <w:t xml:space="preserve"> C</w:t>
      </w:r>
      <w:r w:rsidR="00883BA0" w:rsidRPr="005D1F43">
        <w:rPr>
          <w:rFonts w:ascii="Arial" w:hAnsi="Arial" w:cs="Arial"/>
          <w:b/>
          <w:bCs/>
          <w:color w:val="000000"/>
          <w:sz w:val="22"/>
          <w:szCs w:val="22"/>
          <w:lang w:bidi="en-US"/>
        </w:rPr>
        <w:t xml:space="preserve">ouncil for the election of a new Chair of the Council, occasioned by a casual vacancy in </w:t>
      </w:r>
      <w:r w:rsidR="005B7CE3" w:rsidRPr="005D1F43">
        <w:rPr>
          <w:rFonts w:ascii="Arial" w:hAnsi="Arial" w:cs="Arial"/>
          <w:b/>
          <w:bCs/>
          <w:color w:val="000000"/>
          <w:sz w:val="22"/>
          <w:szCs w:val="22"/>
          <w:lang w:bidi="en-US"/>
        </w:rPr>
        <w:t xml:space="preserve">their </w:t>
      </w:r>
      <w:r w:rsidR="00883BA0" w:rsidRPr="005D1F43">
        <w:rPr>
          <w:rFonts w:ascii="Arial" w:hAnsi="Arial" w:cs="Arial"/>
          <w:b/>
          <w:bCs/>
          <w:color w:val="000000"/>
          <w:sz w:val="22"/>
          <w:szCs w:val="22"/>
          <w:lang w:bidi="en-US"/>
        </w:rPr>
        <w:t>office;</w:t>
      </w:r>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r w:rsidR="00861580" w:rsidRPr="00093283">
        <w:rPr>
          <w:rFonts w:ascii="Arial" w:hAnsi="Arial" w:cs="Arial"/>
          <w:color w:val="000000"/>
          <w:sz w:val="22"/>
          <w:szCs w:val="22"/>
          <w:lang w:bidi="en-US"/>
        </w:rPr>
        <w:t>;</w:t>
      </w:r>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 xml:space="preserve">ee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 for such purpose;</w:t>
      </w:r>
    </w:p>
    <w:p w14:paraId="3815A250" w14:textId="6DB47694"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w:t>
      </w:r>
      <w:proofErr w:type="gramStart"/>
      <w:r w:rsidRPr="00D13515">
        <w:rPr>
          <w:rFonts w:ascii="Arial" w:hAnsi="Arial" w:cs="Arial"/>
          <w:color w:val="000000"/>
          <w:sz w:val="22"/>
          <w:szCs w:val="22"/>
          <w:lang w:bidi="en-US"/>
        </w:rPr>
        <w:t>Council</w:t>
      </w:r>
      <w:r w:rsidR="005D1F43">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 within</w:t>
      </w:r>
      <w:proofErr w:type="gramEnd"/>
      <w:r w:rsidRPr="00D13515">
        <w:rPr>
          <w:rFonts w:ascii="Arial" w:hAnsi="Arial" w:cs="Arial"/>
          <w:color w:val="000000"/>
          <w:sz w:val="22"/>
          <w:szCs w:val="22"/>
          <w:lang w:bidi="en-US"/>
        </w:rPr>
        <w:t xml:space="preserve">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w:t>
      </w:r>
      <w:r w:rsidR="005D1F43">
        <w:rPr>
          <w:rFonts w:ascii="Arial" w:hAnsi="Arial" w:cs="Arial"/>
          <w:color w:val="000000"/>
          <w:sz w:val="22"/>
          <w:szCs w:val="22"/>
          <w:lang w:bidi="en-US"/>
        </w:rPr>
        <w:t xml:space="preserve"> the Council.</w:t>
      </w:r>
    </w:p>
    <w:p w14:paraId="16CEE60C" w14:textId="310D1AEF" w:rsidR="00883BA0" w:rsidRPr="005D1F43" w:rsidRDefault="00883BA0" w:rsidP="005D1F43">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w:t>
      </w:r>
      <w:bookmarkStart w:id="117" w:name="_Toc357072144"/>
      <w:r w:rsidR="005D1F43">
        <w:rPr>
          <w:rFonts w:ascii="Arial" w:hAnsi="Arial" w:cs="Arial"/>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375B60D2" w14:textId="062851CB" w:rsidR="00883BA0" w:rsidRPr="00F57A98" w:rsidRDefault="001E3ED6" w:rsidP="00087717">
      <w:pPr>
        <w:pStyle w:val="Heading1"/>
        <w:widowControl w:val="0"/>
        <w:suppressAutoHyphens/>
        <w:autoSpaceDE w:val="0"/>
        <w:autoSpaceDN w:val="0"/>
        <w:adjustRightInd w:val="0"/>
        <w:spacing w:before="0" w:after="200" w:line="276" w:lineRule="auto"/>
        <w:ind w:left="567"/>
        <w:textAlignment w:val="center"/>
        <w:rPr>
          <w:rFonts w:ascii="Arial" w:hAnsi="Arial" w:cs="Arial"/>
          <w:b/>
          <w:color w:val="000000"/>
          <w:sz w:val="20"/>
          <w:szCs w:val="22"/>
          <w:lang w:bidi="en-US"/>
        </w:rPr>
      </w:pPr>
      <w:bookmarkStart w:id="118" w:name="_Toc359318571"/>
      <w:bookmarkStart w:id="119" w:name="_Toc359334522"/>
      <w:bookmarkStart w:id="120" w:name="_Toc359334801"/>
      <w:bookmarkStart w:id="121" w:name="_Toc359336503"/>
      <w:bookmarkStart w:id="122" w:name="_Toc509572005"/>
      <w:bookmarkEnd w:id="117"/>
      <w:r w:rsidRPr="00F57A98">
        <w:rPr>
          <w:rFonts w:ascii="Arial" w:hAnsi="Arial" w:cs="Arial"/>
          <w:b/>
          <w:color w:val="4F81BD" w:themeColor="accent1"/>
          <w:szCs w:val="22"/>
        </w:rPr>
        <w:t>RESPONSIBLE FINANCIAL OFFICER</w:t>
      </w:r>
      <w:bookmarkEnd w:id="118"/>
      <w:bookmarkEnd w:id="119"/>
      <w:bookmarkEnd w:id="120"/>
      <w:bookmarkEnd w:id="121"/>
      <w:bookmarkEnd w:id="122"/>
      <w:r w:rsidRPr="00F57A98">
        <w:rPr>
          <w:rFonts w:ascii="Arial" w:hAnsi="Arial" w:cs="Arial"/>
          <w:b/>
          <w:color w:val="4F81BD" w:themeColor="accent1"/>
          <w:szCs w:val="22"/>
        </w:rPr>
        <w:t xml:space="preserve"> </w:t>
      </w: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302BFF00" w14:textId="128DAE7B" w:rsidR="00883BA0" w:rsidRPr="00F57A98" w:rsidRDefault="001E3ED6" w:rsidP="00E47A3D">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123" w:name="_Toc357072147"/>
      <w:bookmarkStart w:id="124" w:name="_Toc359318572"/>
      <w:bookmarkStart w:id="125" w:name="_Toc359334523"/>
      <w:bookmarkStart w:id="126" w:name="_Toc359334802"/>
      <w:bookmarkStart w:id="127" w:name="_Toc359336504"/>
      <w:bookmarkStart w:id="128" w:name="_Toc509572006"/>
      <w:r w:rsidRPr="00F57A98">
        <w:rPr>
          <w:rFonts w:ascii="Arial" w:hAnsi="Arial" w:cs="Arial"/>
          <w:b/>
          <w:color w:val="4F81BD" w:themeColor="accent1"/>
          <w:szCs w:val="22"/>
        </w:rPr>
        <w:t>ACCOUNTS AND ACCOUNTING STATEMENT</w:t>
      </w:r>
      <w:bookmarkEnd w:id="123"/>
      <w:r w:rsidRPr="00F57A98">
        <w:rPr>
          <w:rFonts w:ascii="Arial" w:hAnsi="Arial" w:cs="Arial"/>
          <w:b/>
          <w:color w:val="4F81BD" w:themeColor="accent1"/>
          <w:szCs w:val="22"/>
        </w:rPr>
        <w:t>S</w:t>
      </w:r>
      <w:bookmarkEnd w:id="124"/>
      <w:bookmarkEnd w:id="125"/>
      <w:bookmarkEnd w:id="126"/>
      <w:bookmarkEnd w:id="127"/>
      <w:bookmarkEnd w:id="128"/>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Responsible Financial Officer shall supply to each councillor as soon as 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5D1F43" w:rsidRDefault="00883BA0" w:rsidP="0032195E">
      <w:pPr>
        <w:widowControl w:val="0"/>
        <w:suppressAutoHyphens/>
        <w:autoSpaceDE w:val="0"/>
        <w:autoSpaceDN w:val="0"/>
        <w:adjustRightInd w:val="0"/>
        <w:spacing w:after="200" w:line="276" w:lineRule="auto"/>
        <w:textAlignment w:val="center"/>
        <w:rPr>
          <w:rFonts w:ascii="Arial" w:hAnsi="Arial" w:cs="Arial"/>
          <w:color w:val="4F81BD" w:themeColor="accent1"/>
          <w:sz w:val="22"/>
          <w:szCs w:val="22"/>
          <w:lang w:bidi="en-US"/>
        </w:rPr>
      </w:pPr>
    </w:p>
    <w:p w14:paraId="03512464" w14:textId="5B5AF572" w:rsidR="00883BA0" w:rsidRPr="00F57A98" w:rsidRDefault="001E3ED6" w:rsidP="004C009C">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129" w:name="_Toc357072148"/>
      <w:bookmarkStart w:id="130" w:name="_Toc359318573"/>
      <w:bookmarkStart w:id="131" w:name="_Toc359334524"/>
      <w:bookmarkStart w:id="132" w:name="_Toc359334803"/>
      <w:bookmarkStart w:id="133" w:name="_Toc359336505"/>
      <w:bookmarkStart w:id="134" w:name="_Toc509572007"/>
      <w:r w:rsidRPr="00F57A98">
        <w:rPr>
          <w:rFonts w:ascii="Arial" w:hAnsi="Arial" w:cs="Arial"/>
          <w:b/>
          <w:color w:val="4F81BD" w:themeColor="accent1"/>
          <w:szCs w:val="22"/>
        </w:rPr>
        <w:t>FINANCIAL CONTROLS AND PROCUREMENT</w:t>
      </w:r>
      <w:bookmarkEnd w:id="129"/>
      <w:bookmarkEnd w:id="130"/>
      <w:bookmarkEnd w:id="131"/>
      <w:bookmarkEnd w:id="132"/>
      <w:bookmarkEnd w:id="133"/>
      <w:bookmarkEnd w:id="134"/>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3563D171"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5D1F43">
        <w:rPr>
          <w:rFonts w:ascii="Arial" w:hAnsi="Arial" w:cs="Arial"/>
          <w:color w:val="000000"/>
          <w:sz w:val="22"/>
          <w:szCs w:val="22"/>
          <w:lang w:bidi="en-US"/>
        </w:rPr>
        <w:t>£25</w:t>
      </w:r>
      <w:r w:rsidR="0033338E">
        <w:rPr>
          <w:rFonts w:ascii="Arial" w:hAnsi="Arial" w:cs="Arial"/>
          <w:color w:val="000000"/>
          <w:sz w:val="22"/>
          <w:szCs w:val="22"/>
          <w:lang w:bidi="en-US"/>
        </w:rPr>
        <w:t xml:space="preserve">,000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 xml:space="preserve">ouncil, </w:t>
      </w:r>
      <w:r w:rsidRPr="00D13515">
        <w:rPr>
          <w:rFonts w:ascii="Arial" w:hAnsi="Arial" w:cs="Arial"/>
          <w:color w:val="000000"/>
          <w:sz w:val="22"/>
          <w:szCs w:val="22"/>
          <w:lang w:bidi="en-US"/>
        </w:rPr>
        <w:lastRenderedPageBreak/>
        <w:t>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14:paraId="5DDCDE9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3FE05D28" w14:textId="5FCCAE6C" w:rsidR="003B199D" w:rsidRPr="009339DE" w:rsidRDefault="00945E65" w:rsidP="00FA0CD3">
      <w:pPr>
        <w:pStyle w:val="ListParagraph"/>
        <w:widowControl w:val="0"/>
        <w:numPr>
          <w:ilvl w:val="0"/>
          <w:numId w:val="42"/>
        </w:numPr>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9339DE">
        <w:rPr>
          <w:rFonts w:ascii="Arial" w:hAnsi="Arial" w:cs="Arial"/>
          <w:b/>
          <w:bCs/>
          <w:color w:val="000000"/>
          <w:sz w:val="22"/>
          <w:szCs w:val="22"/>
          <w:lang w:eastAsia="en-GB"/>
        </w:rPr>
        <w:t>Where the value of a contract is likely to exceed the threshold specified by the Government from time to time</w:t>
      </w:r>
      <w:r w:rsidR="00501FA5" w:rsidRPr="009339DE">
        <w:rPr>
          <w:rFonts w:ascii="Arial" w:hAnsi="Arial" w:cs="Arial"/>
          <w:b/>
          <w:bCs/>
          <w:color w:val="000000"/>
          <w:sz w:val="22"/>
          <w:szCs w:val="22"/>
          <w:lang w:eastAsia="en-GB"/>
        </w:rPr>
        <w:t>,</w:t>
      </w:r>
      <w:r w:rsidRPr="009339DE">
        <w:rPr>
          <w:rFonts w:ascii="Arial" w:hAnsi="Arial" w:cs="Arial"/>
          <w:b/>
          <w:bCs/>
          <w:color w:val="000000"/>
          <w:sz w:val="22"/>
          <w:szCs w:val="22"/>
          <w:lang w:eastAsia="en-GB"/>
        </w:rPr>
        <w:t xml:space="preserve"> the Council must consider whether the </w:t>
      </w:r>
      <w:r w:rsidR="00894629" w:rsidRPr="009339DE">
        <w:rPr>
          <w:rFonts w:ascii="Arial" w:hAnsi="Arial" w:cs="Arial"/>
          <w:b/>
          <w:bCs/>
          <w:color w:val="000000"/>
          <w:sz w:val="22"/>
          <w:szCs w:val="22"/>
          <w:lang w:eastAsia="en-GB"/>
        </w:rPr>
        <w:t>contract</w:t>
      </w:r>
      <w:r w:rsidR="00762E69" w:rsidRPr="009339DE">
        <w:rPr>
          <w:rFonts w:ascii="Arial" w:hAnsi="Arial" w:cs="Arial"/>
          <w:b/>
          <w:bCs/>
          <w:color w:val="000000"/>
          <w:sz w:val="22"/>
          <w:szCs w:val="22"/>
          <w:lang w:eastAsia="en-GB"/>
        </w:rPr>
        <w:t xml:space="preserve"> is subject to the requirements of the current procurement legislation </w:t>
      </w:r>
      <w:r w:rsidRPr="009339DE">
        <w:rPr>
          <w:rFonts w:ascii="Arial" w:hAnsi="Arial" w:cs="Arial"/>
          <w:b/>
          <w:bCs/>
          <w:color w:val="000000"/>
          <w:sz w:val="22"/>
          <w:szCs w:val="22"/>
          <w:lang w:eastAsia="en-GB"/>
        </w:rPr>
        <w:t xml:space="preserve">and, if </w:t>
      </w:r>
      <w:r w:rsidR="00894629" w:rsidRPr="009339DE">
        <w:rPr>
          <w:rFonts w:ascii="Arial" w:hAnsi="Arial" w:cs="Arial"/>
          <w:b/>
          <w:bCs/>
          <w:color w:val="000000"/>
          <w:sz w:val="22"/>
          <w:szCs w:val="22"/>
          <w:lang w:eastAsia="en-GB"/>
        </w:rPr>
        <w:t>so</w:t>
      </w:r>
      <w:r w:rsidRPr="009339DE">
        <w:rPr>
          <w:rFonts w:ascii="Arial" w:hAnsi="Arial" w:cs="Arial"/>
          <w:b/>
          <w:bCs/>
          <w:color w:val="000000"/>
          <w:sz w:val="22"/>
          <w:szCs w:val="22"/>
          <w:lang w:eastAsia="en-GB"/>
        </w:rPr>
        <w:t>, the Council must comply with procurement rules.</w:t>
      </w:r>
      <w:r w:rsidR="002E21D7" w:rsidRPr="009339DE">
        <w:rPr>
          <w:rFonts w:ascii="Arial" w:hAnsi="Arial" w:cs="Arial"/>
          <w:b/>
          <w:bCs/>
          <w:color w:val="000000"/>
          <w:sz w:val="22"/>
          <w:szCs w:val="22"/>
          <w:lang w:eastAsia="en-GB"/>
        </w:rPr>
        <w:t xml:space="preserve"> </w:t>
      </w:r>
      <w:r w:rsidR="00573D92" w:rsidRPr="009339DE">
        <w:rPr>
          <w:rFonts w:ascii="Arial" w:hAnsi="Arial" w:cs="Arial"/>
          <w:b/>
          <w:bCs/>
          <w:color w:val="000000"/>
          <w:sz w:val="22"/>
          <w:szCs w:val="22"/>
          <w:lang w:eastAsia="en-GB"/>
        </w:rPr>
        <w:t>NALC’s procurement guidance contains further details.</w:t>
      </w:r>
      <w:bookmarkEnd w:id="111"/>
    </w:p>
    <w:p w14:paraId="2DE914E9" w14:textId="77777777" w:rsidR="003B199D" w:rsidRPr="009339DE" w:rsidRDefault="003B199D" w:rsidP="0032195E">
      <w:pPr>
        <w:widowControl w:val="0"/>
        <w:autoSpaceDE w:val="0"/>
        <w:autoSpaceDN w:val="0"/>
        <w:adjustRightInd w:val="0"/>
        <w:spacing w:after="200" w:line="276" w:lineRule="auto"/>
        <w:ind w:left="567"/>
        <w:textAlignment w:val="center"/>
        <w:rPr>
          <w:rFonts w:ascii="Arial" w:hAnsi="Arial" w:cs="Arial"/>
          <w:b/>
          <w:bCs/>
          <w:color w:val="4F81BD" w:themeColor="accent1"/>
          <w:sz w:val="22"/>
          <w:szCs w:val="22"/>
          <w:lang w:bidi="en-US"/>
        </w:rPr>
      </w:pPr>
    </w:p>
    <w:p w14:paraId="748C79AA" w14:textId="19B953BC" w:rsidR="00883BA0" w:rsidRPr="00F57A98" w:rsidRDefault="001E3ED6" w:rsidP="00E065A2">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135" w:name="_Toc357072149"/>
      <w:bookmarkStart w:id="136" w:name="_Toc359318574"/>
      <w:bookmarkStart w:id="137" w:name="_Toc359334525"/>
      <w:bookmarkStart w:id="138" w:name="_Toc359334804"/>
      <w:bookmarkStart w:id="139" w:name="_Toc359336506"/>
      <w:bookmarkStart w:id="140" w:name="_Toc509572008"/>
      <w:r w:rsidRPr="00F57A98">
        <w:rPr>
          <w:rFonts w:ascii="Arial" w:hAnsi="Arial" w:cs="Arial"/>
          <w:b/>
          <w:color w:val="4F81BD" w:themeColor="accent1"/>
          <w:szCs w:val="22"/>
        </w:rPr>
        <w:t>HANDLING STAFF MATTERS</w:t>
      </w:r>
      <w:bookmarkEnd w:id="135"/>
      <w:bookmarkEnd w:id="136"/>
      <w:bookmarkEnd w:id="137"/>
      <w:bookmarkEnd w:id="138"/>
      <w:bookmarkEnd w:id="139"/>
      <w:bookmarkEnd w:id="140"/>
    </w:p>
    <w:p w14:paraId="4C245782" w14:textId="687189F0"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ounc</w:t>
      </w:r>
      <w:r w:rsidR="009339DE">
        <w:rPr>
          <w:rFonts w:ascii="Arial" w:hAnsi="Arial" w:cs="Arial"/>
          <w:color w:val="000000"/>
          <w:sz w:val="22"/>
          <w:szCs w:val="22"/>
          <w:lang w:bidi="en-US"/>
        </w:rPr>
        <w:t>i</w:t>
      </w:r>
      <w:r w:rsidRPr="00D13515">
        <w:rPr>
          <w:rFonts w:ascii="Arial" w:hAnsi="Arial" w:cs="Arial"/>
          <w:color w:val="000000"/>
          <w:sz w:val="22"/>
          <w:szCs w:val="22"/>
          <w:lang w:bidi="en-US"/>
        </w:rPr>
        <w:t xml:space="preserve">l is subject to standing order </w:t>
      </w:r>
      <w:r w:rsidR="005A405C" w:rsidRPr="00D13515">
        <w:rPr>
          <w:rFonts w:ascii="Arial" w:hAnsi="Arial" w:cs="Arial"/>
          <w:color w:val="000000"/>
          <w:sz w:val="22"/>
          <w:szCs w:val="22"/>
          <w:lang w:bidi="en-US"/>
        </w:rPr>
        <w:t>11.</w:t>
      </w:r>
    </w:p>
    <w:p w14:paraId="293DEDAB" w14:textId="054910D6"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 xml:space="preserve">arding absences from work, </w:t>
      </w:r>
      <w:r w:rsidR="00883BA0" w:rsidRPr="00D13515">
        <w:rPr>
          <w:rFonts w:ascii="Arial" w:hAnsi="Arial" w:cs="Arial"/>
          <w:color w:val="000000"/>
          <w:sz w:val="22"/>
          <w:szCs w:val="22"/>
          <w:lang w:bidi="en-US"/>
        </w:rPr>
        <w:t>the</w:t>
      </w:r>
      <w:r w:rsidR="009339DE">
        <w:rPr>
          <w:rFonts w:ascii="Arial" w:hAnsi="Arial" w:cs="Arial"/>
          <w:color w:val="000000"/>
          <w:sz w:val="22"/>
          <w:szCs w:val="22"/>
          <w:lang w:bidi="en-US"/>
        </w:rPr>
        <w:t xml:space="preserve"> Clerk shall notify the Chair of the Council</w:t>
      </w:r>
      <w:r w:rsidR="00883BA0" w:rsidRPr="00D13515">
        <w:rPr>
          <w:rFonts w:ascii="Arial" w:hAnsi="Arial" w:cs="Arial"/>
          <w:color w:val="000000"/>
          <w:sz w:val="22"/>
          <w:szCs w:val="22"/>
          <w:lang w:bidi="en-US"/>
        </w:rPr>
        <w:t xml:space="preserve"> of absence occasioned by illness or other reason and that </w:t>
      </w:r>
      <w:proofErr w:type="gramStart"/>
      <w:r w:rsidR="009339DE">
        <w:rPr>
          <w:rFonts w:ascii="Arial" w:hAnsi="Arial" w:cs="Arial"/>
          <w:color w:val="000000"/>
          <w:sz w:val="22"/>
          <w:szCs w:val="22"/>
          <w:lang w:bidi="en-US"/>
        </w:rPr>
        <w:t xml:space="preserve">Chair </w:t>
      </w:r>
      <w:r w:rsidR="00883BA0" w:rsidRPr="00D13515">
        <w:rPr>
          <w:rFonts w:ascii="Arial" w:hAnsi="Arial" w:cs="Arial"/>
          <w:color w:val="000000"/>
          <w:sz w:val="22"/>
          <w:szCs w:val="22"/>
          <w:lang w:bidi="en-US"/>
        </w:rPr>
        <w:t xml:space="preserve"> shall</w:t>
      </w:r>
      <w:proofErr w:type="gramEnd"/>
      <w:r w:rsidR="00883BA0" w:rsidRPr="00D13515">
        <w:rPr>
          <w:rFonts w:ascii="Arial" w:hAnsi="Arial" w:cs="Arial"/>
          <w:color w:val="000000"/>
          <w:sz w:val="22"/>
          <w:szCs w:val="22"/>
          <w:lang w:bidi="en-US"/>
        </w:rPr>
        <w:t xml:space="preserve"> report such absence to</w:t>
      </w:r>
      <w:r w:rsidR="009339DE">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w:t>
      </w:r>
      <w:r w:rsidR="009339DE">
        <w:rPr>
          <w:rFonts w:ascii="Arial" w:hAnsi="Arial" w:cs="Arial"/>
          <w:color w:val="000000"/>
          <w:sz w:val="22"/>
          <w:szCs w:val="22"/>
          <w:lang w:bidi="en-US"/>
        </w:rPr>
        <w:t xml:space="preserve"> Council at</w:t>
      </w:r>
      <w:r w:rsidR="00883BA0" w:rsidRPr="00D13515">
        <w:rPr>
          <w:rFonts w:ascii="Arial" w:hAnsi="Arial" w:cs="Arial"/>
          <w:color w:val="000000"/>
          <w:sz w:val="22"/>
          <w:szCs w:val="22"/>
          <w:lang w:bidi="en-US"/>
        </w:rPr>
        <w:t xml:space="preserve"> its next meeting.</w:t>
      </w:r>
    </w:p>
    <w:p w14:paraId="47D391FC" w14:textId="7D0301C6"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w:t>
      </w:r>
      <w:r w:rsidR="009339DE">
        <w:rPr>
          <w:rFonts w:ascii="Arial" w:hAnsi="Arial" w:cs="Arial"/>
          <w:color w:val="000000"/>
          <w:sz w:val="22"/>
          <w:szCs w:val="22"/>
          <w:lang w:bidi="en-US"/>
        </w:rPr>
        <w:t xml:space="preserve">the Council </w:t>
      </w:r>
      <w:r w:rsidRPr="00D13515">
        <w:rPr>
          <w:rFonts w:ascii="Arial" w:hAnsi="Arial" w:cs="Arial"/>
          <w:color w:val="000000"/>
          <w:sz w:val="22"/>
          <w:szCs w:val="22"/>
          <w:lang w:bidi="en-US"/>
        </w:rPr>
        <w:t xml:space="preserve">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w:t>
      </w:r>
      <w:r w:rsidR="009339DE">
        <w:rPr>
          <w:rFonts w:ascii="Arial" w:hAnsi="Arial" w:cs="Arial"/>
          <w:color w:val="000000"/>
          <w:sz w:val="22"/>
          <w:szCs w:val="22"/>
          <w:lang w:bidi="en-US"/>
        </w:rPr>
        <w:t xml:space="preserve">the </w:t>
      </w:r>
      <w:proofErr w:type="gramStart"/>
      <w:r w:rsidR="009339DE">
        <w:rPr>
          <w:rFonts w:ascii="Arial" w:hAnsi="Arial" w:cs="Arial"/>
          <w:color w:val="000000"/>
          <w:sz w:val="22"/>
          <w:szCs w:val="22"/>
          <w:lang w:bidi="en-US"/>
        </w:rPr>
        <w:t>Clerk.</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r w:rsidR="009339DE">
        <w:rPr>
          <w:rFonts w:ascii="Arial" w:hAnsi="Arial" w:cs="Arial"/>
          <w:color w:val="000000"/>
          <w:sz w:val="22"/>
          <w:szCs w:val="22"/>
          <w:lang w:bidi="en-US"/>
        </w:rPr>
        <w:t>Council.</w:t>
      </w:r>
    </w:p>
    <w:p w14:paraId="125CF30B" w14:textId="77777777" w:rsidR="009339DE" w:rsidRDefault="00857F9E" w:rsidP="00981090">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9339DE">
        <w:rPr>
          <w:rFonts w:ascii="Arial" w:hAnsi="Arial" w:cs="Arial"/>
          <w:color w:val="000000"/>
          <w:sz w:val="22"/>
          <w:szCs w:val="22"/>
          <w:lang w:bidi="en-US"/>
        </w:rPr>
        <w:t>Subject to the C</w:t>
      </w:r>
      <w:r w:rsidR="00883BA0" w:rsidRPr="009339DE">
        <w:rPr>
          <w:rFonts w:ascii="Arial" w:hAnsi="Arial" w:cs="Arial"/>
          <w:color w:val="000000"/>
          <w:sz w:val="22"/>
          <w:szCs w:val="22"/>
          <w:lang w:bidi="en-US"/>
        </w:rPr>
        <w:t>ouncil’s policy regarding the handling of grievance matte</w:t>
      </w:r>
      <w:r w:rsidRPr="009339DE">
        <w:rPr>
          <w:rFonts w:ascii="Arial" w:hAnsi="Arial" w:cs="Arial"/>
          <w:color w:val="000000"/>
          <w:sz w:val="22"/>
          <w:szCs w:val="22"/>
          <w:lang w:bidi="en-US"/>
        </w:rPr>
        <w:t>rs, the C</w:t>
      </w:r>
      <w:r w:rsidR="009339DE" w:rsidRPr="009339DE">
        <w:rPr>
          <w:rFonts w:ascii="Arial" w:hAnsi="Arial" w:cs="Arial"/>
          <w:color w:val="000000"/>
          <w:sz w:val="22"/>
          <w:szCs w:val="22"/>
          <w:lang w:bidi="en-US"/>
        </w:rPr>
        <w:t>lerk</w:t>
      </w:r>
      <w:r w:rsidR="00883BA0" w:rsidRPr="009339DE">
        <w:rPr>
          <w:rFonts w:ascii="Arial" w:hAnsi="Arial" w:cs="Arial"/>
          <w:color w:val="000000"/>
          <w:sz w:val="22"/>
          <w:szCs w:val="22"/>
          <w:lang w:bidi="en-US"/>
        </w:rPr>
        <w:t xml:space="preserve"> shall contact the chair of the</w:t>
      </w:r>
      <w:r w:rsidR="009339DE" w:rsidRPr="009339DE">
        <w:rPr>
          <w:rFonts w:ascii="Arial" w:hAnsi="Arial" w:cs="Arial"/>
          <w:color w:val="000000"/>
          <w:sz w:val="22"/>
          <w:szCs w:val="22"/>
          <w:lang w:bidi="en-US"/>
        </w:rPr>
        <w:t xml:space="preserve"> Council or </w:t>
      </w:r>
      <w:r w:rsidR="00883BA0" w:rsidRPr="009339DE">
        <w:rPr>
          <w:rFonts w:ascii="Arial" w:hAnsi="Arial" w:cs="Arial"/>
          <w:color w:val="000000"/>
          <w:sz w:val="22"/>
          <w:szCs w:val="22"/>
          <w:lang w:bidi="en-US"/>
        </w:rPr>
        <w:t xml:space="preserve">in </w:t>
      </w:r>
      <w:r w:rsidR="00F53B0A" w:rsidRPr="009339DE">
        <w:rPr>
          <w:rFonts w:ascii="Arial" w:hAnsi="Arial" w:cs="Arial"/>
          <w:color w:val="000000"/>
          <w:sz w:val="22"/>
          <w:szCs w:val="22"/>
          <w:lang w:bidi="en-US"/>
        </w:rPr>
        <w:t xml:space="preserve">their </w:t>
      </w:r>
      <w:r w:rsidR="00883BA0" w:rsidRPr="009339DE">
        <w:rPr>
          <w:rFonts w:ascii="Arial" w:hAnsi="Arial" w:cs="Arial"/>
          <w:color w:val="000000"/>
          <w:sz w:val="22"/>
          <w:szCs w:val="22"/>
          <w:lang w:bidi="en-US"/>
        </w:rPr>
        <w:t xml:space="preserve">absence, the vice-chair of </w:t>
      </w:r>
      <w:r w:rsidR="009339DE" w:rsidRPr="009339DE">
        <w:rPr>
          <w:rFonts w:ascii="Arial" w:hAnsi="Arial" w:cs="Arial"/>
          <w:color w:val="000000"/>
          <w:sz w:val="22"/>
          <w:szCs w:val="22"/>
          <w:lang w:bidi="en-US"/>
        </w:rPr>
        <w:t>th</w:t>
      </w:r>
      <w:r w:rsidR="00883BA0" w:rsidRPr="009339DE">
        <w:rPr>
          <w:rFonts w:ascii="Arial" w:hAnsi="Arial" w:cs="Arial"/>
          <w:color w:val="000000"/>
          <w:sz w:val="22"/>
          <w:szCs w:val="22"/>
          <w:lang w:bidi="en-US"/>
        </w:rPr>
        <w:t xml:space="preserve">e </w:t>
      </w:r>
      <w:r w:rsidR="009339DE" w:rsidRPr="009339DE">
        <w:rPr>
          <w:rFonts w:ascii="Arial" w:hAnsi="Arial" w:cs="Arial"/>
          <w:color w:val="000000"/>
          <w:sz w:val="22"/>
          <w:szCs w:val="22"/>
          <w:lang w:bidi="en-US"/>
        </w:rPr>
        <w:t xml:space="preserve">Council, </w:t>
      </w:r>
      <w:r w:rsidR="00883BA0" w:rsidRPr="009339DE">
        <w:rPr>
          <w:rFonts w:ascii="Arial" w:hAnsi="Arial" w:cs="Arial"/>
          <w:color w:val="000000"/>
          <w:sz w:val="22"/>
          <w:szCs w:val="22"/>
          <w:lang w:bidi="en-US"/>
        </w:rPr>
        <w:t xml:space="preserve">in respect of an informal or formal grievance matter, and this matter </w:t>
      </w:r>
      <w:r w:rsidR="00883BA0" w:rsidRPr="009339DE">
        <w:rPr>
          <w:rFonts w:ascii="Arial" w:hAnsi="Arial" w:cs="Arial"/>
          <w:color w:val="000000"/>
          <w:sz w:val="22"/>
          <w:szCs w:val="22"/>
          <w:lang w:bidi="en-US"/>
        </w:rPr>
        <w:lastRenderedPageBreak/>
        <w:t>shall be reported back and progressed by resolution of the</w:t>
      </w:r>
      <w:r w:rsidR="009339DE" w:rsidRPr="009339DE">
        <w:rPr>
          <w:rFonts w:ascii="Arial" w:hAnsi="Arial" w:cs="Arial"/>
          <w:color w:val="000000"/>
          <w:sz w:val="22"/>
          <w:szCs w:val="22"/>
          <w:lang w:bidi="en-US"/>
        </w:rPr>
        <w:t xml:space="preserve"> Council.</w:t>
      </w:r>
    </w:p>
    <w:p w14:paraId="48692D72" w14:textId="4584A937" w:rsidR="00883BA0" w:rsidRPr="009339DE" w:rsidRDefault="009339DE" w:rsidP="00981090">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proofErr w:type="spellStart"/>
      <w:r>
        <w:rPr>
          <w:rFonts w:ascii="Arial" w:hAnsi="Arial" w:cs="Arial"/>
          <w:color w:val="000000"/>
          <w:sz w:val="22"/>
          <w:szCs w:val="22"/>
          <w:lang w:bidi="en-US"/>
        </w:rPr>
        <w:t>Sub</w:t>
      </w:r>
      <w:r w:rsidR="00857F9E" w:rsidRPr="009339DE">
        <w:rPr>
          <w:rFonts w:ascii="Arial" w:hAnsi="Arial" w:cs="Arial"/>
          <w:color w:val="000000"/>
          <w:sz w:val="22"/>
          <w:szCs w:val="22"/>
          <w:lang w:bidi="en-US"/>
        </w:rPr>
        <w:t>bject</w:t>
      </w:r>
      <w:proofErr w:type="spellEnd"/>
      <w:r w:rsidR="00857F9E" w:rsidRPr="009339DE">
        <w:rPr>
          <w:rFonts w:ascii="Arial" w:hAnsi="Arial" w:cs="Arial"/>
          <w:color w:val="000000"/>
          <w:sz w:val="22"/>
          <w:szCs w:val="22"/>
          <w:lang w:bidi="en-US"/>
        </w:rPr>
        <w:t xml:space="preserve"> to the C</w:t>
      </w:r>
      <w:r w:rsidR="00883BA0" w:rsidRPr="009339DE">
        <w:rPr>
          <w:rFonts w:ascii="Arial" w:hAnsi="Arial" w:cs="Arial"/>
          <w:color w:val="000000"/>
          <w:sz w:val="22"/>
          <w:szCs w:val="22"/>
          <w:lang w:bidi="en-US"/>
        </w:rPr>
        <w:t xml:space="preserve">ouncil’s policy regarding the handling of grievance matters, if an informal or formal grievance matter raised by </w:t>
      </w:r>
      <w:r>
        <w:rPr>
          <w:rFonts w:ascii="Arial" w:hAnsi="Arial" w:cs="Arial"/>
          <w:color w:val="000000"/>
          <w:sz w:val="22"/>
          <w:szCs w:val="22"/>
          <w:lang w:bidi="en-US"/>
        </w:rPr>
        <w:t xml:space="preserve">Clerk </w:t>
      </w:r>
      <w:r w:rsidR="00883BA0" w:rsidRPr="009339DE">
        <w:rPr>
          <w:rFonts w:ascii="Arial" w:hAnsi="Arial" w:cs="Arial"/>
          <w:color w:val="000000"/>
          <w:sz w:val="22"/>
          <w:szCs w:val="22"/>
          <w:lang w:bidi="en-US"/>
        </w:rPr>
        <w:t>relates to the chair or vice-chair of the</w:t>
      </w:r>
      <w:r>
        <w:rPr>
          <w:rFonts w:ascii="Arial" w:hAnsi="Arial" w:cs="Arial"/>
          <w:color w:val="000000"/>
          <w:sz w:val="22"/>
          <w:szCs w:val="22"/>
          <w:lang w:bidi="en-US"/>
        </w:rPr>
        <w:t xml:space="preserve"> Council</w:t>
      </w:r>
      <w:r w:rsidR="00883BA0" w:rsidRPr="009339DE">
        <w:rPr>
          <w:rFonts w:ascii="Arial" w:hAnsi="Arial" w:cs="Arial"/>
          <w:color w:val="000000"/>
          <w:sz w:val="22"/>
          <w:szCs w:val="22"/>
          <w:lang w:bidi="en-US"/>
        </w:rPr>
        <w:t>, this shall be communicated to another member of the</w:t>
      </w:r>
      <w:r>
        <w:rPr>
          <w:rFonts w:ascii="Arial" w:hAnsi="Arial" w:cs="Arial"/>
          <w:color w:val="000000"/>
          <w:sz w:val="22"/>
          <w:szCs w:val="22"/>
          <w:lang w:bidi="en-US"/>
        </w:rPr>
        <w:t xml:space="preserve"> Council</w:t>
      </w:r>
      <w:r w:rsidR="00883BA0" w:rsidRPr="009339DE">
        <w:rPr>
          <w:rFonts w:ascii="Arial" w:hAnsi="Arial" w:cs="Arial"/>
          <w:color w:val="000000"/>
          <w:sz w:val="22"/>
          <w:szCs w:val="22"/>
          <w:lang w:bidi="en-US"/>
        </w:rPr>
        <w:t xml:space="preserve">, which shall be reported back and progressed by resolution of the </w:t>
      </w:r>
      <w:r>
        <w:rPr>
          <w:rFonts w:ascii="Arial" w:hAnsi="Arial" w:cs="Arial"/>
          <w:color w:val="000000"/>
          <w:sz w:val="22"/>
          <w:szCs w:val="22"/>
          <w:lang w:bidi="en-US"/>
        </w:rPr>
        <w:t>Council</w:t>
      </w:r>
      <w:r w:rsidR="00883BA0" w:rsidRPr="009339DE">
        <w:rPr>
          <w:rFonts w:ascii="Arial" w:hAnsi="Arial" w:cs="Arial"/>
          <w:color w:val="000000"/>
          <w:sz w:val="22"/>
          <w:szCs w:val="22"/>
          <w:lang w:bidi="en-US"/>
        </w:rPr>
        <w:t xml:space="preserv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3843901F" w14:textId="7A45862B" w:rsidR="003B199D" w:rsidRPr="00F57A98" w:rsidRDefault="002C672C" w:rsidP="00087602">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F57A98">
        <w:rPr>
          <w:rFonts w:ascii="Arial" w:hAnsi="Arial" w:cs="Arial"/>
          <w:color w:val="000000"/>
          <w:sz w:val="22"/>
          <w:szCs w:val="22"/>
          <w:lang w:bidi="en-US"/>
        </w:rPr>
        <w:t>In accord</w:t>
      </w:r>
      <w:r w:rsidR="0082584E" w:rsidRPr="00F57A98">
        <w:rPr>
          <w:rFonts w:ascii="Arial" w:hAnsi="Arial" w:cs="Arial"/>
          <w:color w:val="000000"/>
          <w:sz w:val="22"/>
          <w:szCs w:val="22"/>
          <w:lang w:bidi="en-US"/>
        </w:rPr>
        <w:t>ance with standing order 11</w:t>
      </w:r>
      <w:r w:rsidR="00A10236" w:rsidRPr="00F57A98">
        <w:rPr>
          <w:rFonts w:ascii="Arial" w:hAnsi="Arial" w:cs="Arial"/>
          <w:color w:val="000000"/>
          <w:sz w:val="22"/>
          <w:szCs w:val="22"/>
          <w:lang w:bidi="en-US"/>
        </w:rPr>
        <w:t xml:space="preserve">(a), </w:t>
      </w:r>
      <w:r w:rsidR="00883BA0" w:rsidRPr="00F57A98">
        <w:rPr>
          <w:rFonts w:ascii="Arial" w:hAnsi="Arial" w:cs="Arial"/>
          <w:color w:val="000000"/>
          <w:sz w:val="22"/>
          <w:szCs w:val="22"/>
          <w:lang w:bidi="en-US"/>
        </w:rPr>
        <w:t>persons with line management responsibilities shall have access to staff records referred to in standing order 19(f</w:t>
      </w:r>
      <w:r w:rsidR="00C32181" w:rsidRPr="00F57A98">
        <w:rPr>
          <w:rFonts w:ascii="Arial" w:hAnsi="Arial" w:cs="Arial"/>
          <w:color w:val="000000"/>
          <w:sz w:val="22"/>
          <w:szCs w:val="22"/>
          <w:lang w:bidi="en-US"/>
        </w:rPr>
        <w:t>)</w:t>
      </w:r>
      <w:r w:rsidR="00883BA0" w:rsidRPr="00F57A98">
        <w:rPr>
          <w:rFonts w:ascii="Arial" w:hAnsi="Arial" w:cs="Arial"/>
          <w:color w:val="000000"/>
          <w:sz w:val="22"/>
          <w:szCs w:val="22"/>
          <w:lang w:bidi="en-US"/>
        </w:rPr>
        <w:t xml:space="preserve">. </w:t>
      </w: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Pr="009339DE" w:rsidRDefault="001E3ED6" w:rsidP="000A691E">
      <w:pPr>
        <w:pStyle w:val="Heading1"/>
        <w:spacing w:before="0" w:after="200" w:line="276" w:lineRule="auto"/>
        <w:ind w:left="850" w:hanging="850"/>
        <w:rPr>
          <w:rFonts w:ascii="Arial" w:hAnsi="Arial" w:cs="Arial"/>
          <w:b/>
          <w:color w:val="4F81BD" w:themeColor="accent1"/>
          <w:szCs w:val="22"/>
        </w:rPr>
      </w:pPr>
      <w:bookmarkStart w:id="141" w:name="_Toc509572009"/>
      <w:r w:rsidRPr="009339DE">
        <w:rPr>
          <w:rFonts w:ascii="Arial" w:hAnsi="Arial" w:cs="Arial"/>
          <w:b/>
          <w:color w:val="4F81BD" w:themeColor="accent1"/>
          <w:szCs w:val="22"/>
        </w:rPr>
        <w:t>RESPONSIBILITIES TO PROVIDE INFORMATION</w:t>
      </w:r>
      <w:bookmarkEnd w:id="141"/>
      <w:r w:rsidRPr="009339DE">
        <w:rPr>
          <w:rFonts w:ascii="Arial" w:hAnsi="Arial" w:cs="Arial"/>
          <w:b/>
          <w:color w:val="4F81BD" w:themeColor="accent1"/>
          <w:szCs w:val="22"/>
        </w:rPr>
        <w:t xml:space="preserve"> </w:t>
      </w:r>
    </w:p>
    <w:p w14:paraId="5FE414D0" w14:textId="0D5C8152" w:rsidR="003D589A" w:rsidRPr="00D13515" w:rsidRDefault="008834BA" w:rsidP="009339D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0346D013" w14:textId="1551F161" w:rsidR="00E273FE" w:rsidRPr="0053156C" w:rsidRDefault="00AF381E" w:rsidP="0053156C">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proofErr w:type="gramStart"/>
      <w:r w:rsidRPr="0053156C">
        <w:rPr>
          <w:rFonts w:ascii="Arial" w:hAnsi="Arial" w:cs="Arial"/>
          <w:b/>
          <w:color w:val="000000"/>
          <w:sz w:val="22"/>
          <w:szCs w:val="22"/>
          <w:lang w:bidi="en-US"/>
        </w:rPr>
        <w:t>The Council,</w:t>
      </w:r>
      <w:proofErr w:type="gramEnd"/>
      <w:r w:rsidR="00CA5EAF" w:rsidRPr="0053156C">
        <w:rPr>
          <w:rFonts w:ascii="Arial" w:hAnsi="Arial" w:cs="Arial"/>
          <w:b/>
          <w:color w:val="000000"/>
          <w:sz w:val="22"/>
          <w:szCs w:val="22"/>
          <w:lang w:bidi="en-US"/>
        </w:rPr>
        <w:t xml:space="preserve"> shall</w:t>
      </w:r>
      <w:r w:rsidR="001C6F87" w:rsidRPr="0053156C">
        <w:rPr>
          <w:rFonts w:ascii="Arial" w:hAnsi="Arial" w:cs="Arial"/>
          <w:b/>
          <w:color w:val="000000"/>
          <w:sz w:val="22"/>
          <w:szCs w:val="22"/>
          <w:lang w:bidi="en-US"/>
        </w:rPr>
        <w:t xml:space="preserve"> publish information in accordance with the requirements </w:t>
      </w:r>
      <w:r w:rsidR="00CA5EAF" w:rsidRPr="0053156C">
        <w:rPr>
          <w:rFonts w:ascii="Arial" w:hAnsi="Arial" w:cs="Arial"/>
          <w:b/>
          <w:color w:val="000000"/>
          <w:sz w:val="22"/>
          <w:szCs w:val="22"/>
          <w:lang w:bidi="en-US"/>
        </w:rPr>
        <w:t>of the</w:t>
      </w:r>
      <w:r w:rsidR="0043652B" w:rsidRPr="0053156C">
        <w:rPr>
          <w:rFonts w:ascii="Arial" w:hAnsi="Arial" w:cs="Arial"/>
          <w:b/>
          <w:sz w:val="22"/>
          <w:szCs w:val="22"/>
        </w:rPr>
        <w:t xml:space="preserve"> </w:t>
      </w:r>
      <w:r w:rsidR="0043652B" w:rsidRPr="0053156C">
        <w:rPr>
          <w:rFonts w:ascii="Arial" w:hAnsi="Arial" w:cs="Arial"/>
          <w:b/>
          <w:color w:val="000000"/>
          <w:sz w:val="22"/>
          <w:szCs w:val="22"/>
          <w:lang w:bidi="en-US"/>
        </w:rPr>
        <w:t>Local Government (Transparency Requirements) (England) Regulations 2015</w:t>
      </w:r>
      <w:r w:rsidR="0043652B" w:rsidRPr="0053156C">
        <w:rPr>
          <w:rFonts w:ascii="Arial" w:hAnsi="Arial" w:cs="Arial"/>
          <w:color w:val="000000"/>
          <w:sz w:val="22"/>
          <w:szCs w:val="22"/>
          <w:lang w:bidi="en-US"/>
        </w:rPr>
        <w:t>.</w:t>
      </w:r>
    </w:p>
    <w:p w14:paraId="4EA90BBE" w14:textId="77777777" w:rsidR="00E273FE" w:rsidRPr="0053156C" w:rsidRDefault="00E273FE" w:rsidP="0032195E">
      <w:pPr>
        <w:widowControl w:val="0"/>
        <w:suppressAutoHyphens/>
        <w:autoSpaceDE w:val="0"/>
        <w:autoSpaceDN w:val="0"/>
        <w:adjustRightInd w:val="0"/>
        <w:spacing w:after="200" w:line="276" w:lineRule="auto"/>
        <w:textAlignment w:val="center"/>
        <w:rPr>
          <w:rFonts w:ascii="Arial" w:hAnsi="Arial" w:cs="Arial"/>
          <w:b/>
          <w:color w:val="4F81BD" w:themeColor="accent1"/>
          <w:sz w:val="22"/>
          <w:szCs w:val="22"/>
          <w:lang w:bidi="en-US"/>
        </w:rPr>
      </w:pPr>
    </w:p>
    <w:p w14:paraId="4634639F" w14:textId="77777777" w:rsidR="008940FE" w:rsidRPr="0053156C" w:rsidRDefault="001E3ED6" w:rsidP="00280A5F">
      <w:pPr>
        <w:pStyle w:val="Heading1"/>
        <w:spacing w:before="0" w:line="276" w:lineRule="auto"/>
        <w:ind w:left="850" w:hanging="850"/>
        <w:rPr>
          <w:rFonts w:ascii="Arial" w:hAnsi="Arial" w:cs="Arial"/>
          <w:b/>
          <w:color w:val="4F81BD" w:themeColor="accent1"/>
          <w:szCs w:val="22"/>
          <w:lang w:bidi="en-US"/>
        </w:rPr>
      </w:pPr>
      <w:bookmarkStart w:id="142" w:name="_Toc509572010"/>
      <w:r w:rsidRPr="0053156C">
        <w:rPr>
          <w:rFonts w:ascii="Arial" w:hAnsi="Arial" w:cs="Arial"/>
          <w:b/>
          <w:color w:val="4F81BD" w:themeColor="accent1"/>
          <w:szCs w:val="22"/>
          <w:lang w:bidi="en-US"/>
        </w:rPr>
        <w:t>RESPONSIBILITIES UNDER DATA PROTECTION LEGISLATION</w:t>
      </w:r>
      <w:bookmarkEnd w:id="142"/>
      <w:r w:rsidRPr="0053156C">
        <w:rPr>
          <w:rFonts w:ascii="Arial" w:hAnsi="Arial" w:cs="Arial"/>
          <w:b/>
          <w:color w:val="4F81BD" w:themeColor="accent1"/>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7F127FE6" w14:textId="77777777" w:rsidR="0053156C" w:rsidRDefault="0053156C" w:rsidP="0053156C">
      <w:pPr>
        <w:widowControl w:val="0"/>
        <w:suppressAutoHyphens/>
        <w:autoSpaceDE w:val="0"/>
        <w:autoSpaceDN w:val="0"/>
        <w:adjustRightInd w:val="0"/>
        <w:spacing w:after="200" w:line="276" w:lineRule="auto"/>
        <w:textAlignment w:val="center"/>
        <w:rPr>
          <w:rFonts w:ascii="Arial" w:hAnsi="Arial" w:cs="Arial"/>
          <w:i/>
          <w:color w:val="000000"/>
          <w:sz w:val="22"/>
          <w:szCs w:val="22"/>
          <w:lang w:bidi="en-US"/>
        </w:rPr>
      </w:pPr>
    </w:p>
    <w:p w14:paraId="77869FD2" w14:textId="03C184E2" w:rsidR="003D589A" w:rsidRPr="00D13515" w:rsidRDefault="00BA1D64" w:rsidP="0053156C">
      <w:pPr>
        <w:widowControl w:val="0"/>
        <w:suppressAutoHyphens/>
        <w:autoSpaceDE w:val="0"/>
        <w:autoSpaceDN w:val="0"/>
        <w:adjustRightInd w:val="0"/>
        <w:spacing w:after="200" w:line="276" w:lineRule="auto"/>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0F5B1510" w14:textId="51E2388B" w:rsidR="003B199D" w:rsidRDefault="008B47F3" w:rsidP="00D54746">
      <w:pPr>
        <w:pStyle w:val="ListParagraph"/>
        <w:numPr>
          <w:ilvl w:val="0"/>
          <w:numId w:val="52"/>
        </w:numPr>
        <w:spacing w:after="200" w:line="276" w:lineRule="auto"/>
        <w:rPr>
          <w:rFonts w:ascii="Arial" w:hAnsi="Arial" w:cs="Arial"/>
          <w:b/>
          <w:sz w:val="22"/>
        </w:rPr>
      </w:pPr>
      <w:r w:rsidRPr="00F57A98">
        <w:rPr>
          <w:rFonts w:ascii="Arial" w:hAnsi="Arial" w:cs="Arial"/>
          <w:b/>
          <w:sz w:val="22"/>
        </w:rPr>
        <w:lastRenderedPageBreak/>
        <w:t xml:space="preserve">The Council shall maintain a </w:t>
      </w:r>
      <w:r w:rsidR="00FE1832" w:rsidRPr="00F57A98">
        <w:rPr>
          <w:rFonts w:ascii="Arial" w:hAnsi="Arial" w:cs="Arial"/>
          <w:b/>
          <w:sz w:val="22"/>
        </w:rPr>
        <w:t xml:space="preserve">written </w:t>
      </w:r>
      <w:r w:rsidRPr="00F57A98">
        <w:rPr>
          <w:rFonts w:ascii="Arial" w:hAnsi="Arial" w:cs="Arial"/>
          <w:b/>
          <w:sz w:val="22"/>
        </w:rPr>
        <w:t xml:space="preserve">record of </w:t>
      </w:r>
      <w:r w:rsidR="00FE1832" w:rsidRPr="00F57A98">
        <w:rPr>
          <w:rFonts w:ascii="Arial" w:hAnsi="Arial" w:cs="Arial"/>
          <w:b/>
          <w:sz w:val="22"/>
        </w:rPr>
        <w:t xml:space="preserve">its </w:t>
      </w:r>
      <w:r w:rsidRPr="00F57A98">
        <w:rPr>
          <w:rFonts w:ascii="Arial" w:hAnsi="Arial" w:cs="Arial"/>
          <w:b/>
          <w:sz w:val="22"/>
        </w:rPr>
        <w:t>process</w:t>
      </w:r>
      <w:r w:rsidR="00477E7B" w:rsidRPr="00F57A98">
        <w:rPr>
          <w:rFonts w:ascii="Arial" w:hAnsi="Arial" w:cs="Arial"/>
          <w:b/>
          <w:sz w:val="22"/>
        </w:rPr>
        <w:t xml:space="preserve">ing </w:t>
      </w:r>
      <w:r w:rsidR="00FE1832" w:rsidRPr="00F57A98">
        <w:rPr>
          <w:rFonts w:ascii="Arial" w:hAnsi="Arial" w:cs="Arial"/>
          <w:b/>
          <w:sz w:val="22"/>
        </w:rPr>
        <w:t>activities</w:t>
      </w:r>
      <w:r w:rsidRPr="00F57A98">
        <w:rPr>
          <w:rFonts w:ascii="Arial" w:hAnsi="Arial" w:cs="Arial"/>
          <w:b/>
          <w:sz w:val="22"/>
        </w:rPr>
        <w:t>.</w:t>
      </w:r>
    </w:p>
    <w:p w14:paraId="499F1609" w14:textId="77777777" w:rsidR="00F57A98" w:rsidRPr="00F57A98" w:rsidRDefault="00F57A98" w:rsidP="00F57A98">
      <w:pPr>
        <w:pStyle w:val="ListParagraph"/>
        <w:spacing w:after="200" w:line="276" w:lineRule="auto"/>
        <w:ind w:left="567"/>
        <w:rPr>
          <w:rFonts w:ascii="Arial" w:hAnsi="Arial" w:cs="Arial"/>
          <w:b/>
          <w:sz w:val="22"/>
        </w:rPr>
      </w:pPr>
    </w:p>
    <w:p w14:paraId="27EA98A9" w14:textId="2B36D459" w:rsidR="00EE0E20" w:rsidRPr="00EE0E20" w:rsidRDefault="001E3ED6" w:rsidP="00A3698F">
      <w:pPr>
        <w:pStyle w:val="Heading1"/>
        <w:spacing w:before="0" w:after="200" w:line="276" w:lineRule="auto"/>
      </w:pPr>
      <w:bookmarkStart w:id="143" w:name="_Toc357072153"/>
      <w:bookmarkStart w:id="144" w:name="_Toc359318576"/>
      <w:bookmarkStart w:id="145" w:name="_Toc359334527"/>
      <w:bookmarkStart w:id="146" w:name="_Toc359334806"/>
      <w:bookmarkStart w:id="147" w:name="_Toc359336508"/>
      <w:bookmarkStart w:id="148" w:name="_Toc509572011"/>
      <w:r w:rsidRPr="00F57A98">
        <w:rPr>
          <w:rFonts w:ascii="Arial" w:hAnsi="Arial" w:cs="Arial"/>
          <w:b/>
          <w:color w:val="4F81BD" w:themeColor="accent1"/>
          <w:szCs w:val="22"/>
        </w:rPr>
        <w:t>RELATIONS WITH THE PRESS/MEDIA</w:t>
      </w:r>
      <w:bookmarkEnd w:id="143"/>
      <w:bookmarkEnd w:id="144"/>
      <w:bookmarkEnd w:id="145"/>
      <w:bookmarkEnd w:id="146"/>
      <w:bookmarkEnd w:id="147"/>
      <w:bookmarkEnd w:id="148"/>
    </w:p>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53156C" w:rsidRDefault="001E3ED6" w:rsidP="000A691E">
      <w:pPr>
        <w:pStyle w:val="Heading1"/>
        <w:spacing w:before="0" w:after="200" w:line="276" w:lineRule="auto"/>
        <w:ind w:left="850" w:hanging="850"/>
        <w:rPr>
          <w:rFonts w:ascii="Arial" w:hAnsi="Arial" w:cs="Arial"/>
          <w:b/>
          <w:color w:val="4F81BD" w:themeColor="accent1"/>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53156C">
        <w:rPr>
          <w:rFonts w:ascii="Arial" w:hAnsi="Arial" w:cs="Arial"/>
          <w:b/>
          <w:color w:val="4F81BD" w:themeColor="accent1"/>
          <w:szCs w:val="22"/>
        </w:rPr>
        <w:t>EXECUTION AND SEALING OF LEGAL DEEDS</w:t>
      </w:r>
      <w:bookmarkEnd w:id="149"/>
      <w:bookmarkEnd w:id="150"/>
      <w:bookmarkEnd w:id="151"/>
      <w:bookmarkEnd w:id="152"/>
      <w:bookmarkEnd w:id="153"/>
      <w:bookmarkEnd w:id="154"/>
      <w:r w:rsidRPr="0053156C">
        <w:rPr>
          <w:rFonts w:ascii="Arial" w:hAnsi="Arial" w:cs="Arial"/>
          <w:b/>
          <w:color w:val="4F81BD" w:themeColor="accent1"/>
          <w:szCs w:val="22"/>
        </w:rPr>
        <w:t xml:space="preserve"> </w:t>
      </w:r>
    </w:p>
    <w:p w14:paraId="3D21607C" w14:textId="16541096" w:rsidR="000A691E" w:rsidRPr="00D13515"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7F5A09D8" w14:textId="77777777" w:rsidR="0053156C" w:rsidRDefault="00883BA0" w:rsidP="0053156C">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3B0F3862" w14:textId="64AC66A4" w:rsidR="00883BA0" w:rsidRPr="0053156C" w:rsidRDefault="0053156C" w:rsidP="0053156C">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53156C">
        <w:rPr>
          <w:rFonts w:ascii="Arial" w:hAnsi="Arial" w:cs="Arial"/>
          <w:b/>
          <w:bCs/>
          <w:color w:val="000000"/>
          <w:sz w:val="22"/>
          <w:szCs w:val="22"/>
          <w:lang w:bidi="en-US"/>
        </w:rPr>
        <w:t>S</w:t>
      </w:r>
      <w:r w:rsidR="00883BA0" w:rsidRPr="0053156C">
        <w:rPr>
          <w:rFonts w:ascii="Arial" w:hAnsi="Arial" w:cs="Arial"/>
          <w:b/>
          <w:bCs/>
          <w:color w:val="000000"/>
          <w:sz w:val="22"/>
          <w:szCs w:val="22"/>
          <w:lang w:bidi="en-US"/>
        </w:rPr>
        <w:t>ubject to standing order 2</w:t>
      </w:r>
      <w:r w:rsidR="00EF6623" w:rsidRPr="0053156C">
        <w:rPr>
          <w:rFonts w:ascii="Arial" w:hAnsi="Arial" w:cs="Arial"/>
          <w:b/>
          <w:bCs/>
          <w:color w:val="000000"/>
          <w:sz w:val="22"/>
          <w:szCs w:val="22"/>
          <w:lang w:bidi="en-US"/>
        </w:rPr>
        <w:t>3</w:t>
      </w:r>
      <w:r w:rsidR="00883BA0" w:rsidRPr="0053156C">
        <w:rPr>
          <w:rFonts w:ascii="Arial" w:hAnsi="Arial" w:cs="Arial"/>
          <w:b/>
          <w:bCs/>
          <w:color w:val="000000"/>
          <w:sz w:val="22"/>
          <w:szCs w:val="22"/>
          <w:lang w:bidi="en-US"/>
        </w:rPr>
        <w:t>(a</w:t>
      </w:r>
      <w:r w:rsidR="00D87BF7" w:rsidRPr="0053156C">
        <w:rPr>
          <w:rFonts w:ascii="Arial" w:hAnsi="Arial" w:cs="Arial"/>
          <w:b/>
          <w:bCs/>
          <w:color w:val="000000"/>
          <w:sz w:val="22"/>
          <w:szCs w:val="22"/>
          <w:lang w:bidi="en-US"/>
        </w:rPr>
        <w:t>),</w:t>
      </w:r>
      <w:r w:rsidR="00883BA0" w:rsidRPr="0053156C">
        <w:rPr>
          <w:rFonts w:ascii="Arial" w:hAnsi="Arial" w:cs="Arial"/>
          <w:b/>
          <w:bCs/>
          <w:color w:val="000000"/>
          <w:sz w:val="22"/>
          <w:szCs w:val="22"/>
          <w:lang w:bidi="en-US"/>
        </w:rPr>
        <w:t xml:space="preserve"> any two councill</w:t>
      </w:r>
      <w:r w:rsidR="00857F9E" w:rsidRPr="0053156C">
        <w:rPr>
          <w:rFonts w:ascii="Arial" w:hAnsi="Arial" w:cs="Arial"/>
          <w:b/>
          <w:bCs/>
          <w:color w:val="000000"/>
          <w:sz w:val="22"/>
          <w:szCs w:val="22"/>
          <w:lang w:bidi="en-US"/>
        </w:rPr>
        <w:t>ors may sign, on behalf of the C</w:t>
      </w:r>
      <w:r w:rsidR="00883BA0" w:rsidRPr="0053156C">
        <w:rPr>
          <w:rFonts w:ascii="Arial" w:hAnsi="Arial" w:cs="Arial"/>
          <w:b/>
          <w:bCs/>
          <w:color w:val="000000"/>
          <w:sz w:val="22"/>
          <w:szCs w:val="22"/>
          <w:lang w:bidi="en-US"/>
        </w:rPr>
        <w:t>ouncil, any deed required by law and the Proper Officer shall witness their signatures.</w:t>
      </w:r>
    </w:p>
    <w:p w14:paraId="1B92DB09" w14:textId="44EA8156"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p>
    <w:p w14:paraId="7C3C7DBA" w14:textId="3D60A788" w:rsidR="00883BA0" w:rsidRPr="0053156C" w:rsidRDefault="001E3ED6" w:rsidP="0053156C">
      <w:pPr>
        <w:pStyle w:val="Heading1"/>
        <w:spacing w:before="0" w:after="200" w:line="276" w:lineRule="auto"/>
        <w:rPr>
          <w:rFonts w:ascii="Arial" w:hAnsi="Arial" w:cs="Arial"/>
          <w:b/>
          <w:color w:val="4F81BD" w:themeColor="accent1"/>
          <w:szCs w:val="22"/>
        </w:rPr>
      </w:pPr>
      <w:r w:rsidRPr="0053156C">
        <w:rPr>
          <w:rFonts w:ascii="Arial" w:hAnsi="Arial" w:cs="Arial"/>
          <w:b/>
          <w:color w:val="4F81BD" w:themeColor="accent1"/>
          <w:szCs w:val="22"/>
        </w:rPr>
        <w:t>COMMUNICATING WITH DISTRICT AND COUNTY OR UNITARY COUNCILLORS</w:t>
      </w:r>
      <w:bookmarkEnd w:id="155"/>
      <w:bookmarkEnd w:id="156"/>
      <w:bookmarkEnd w:id="157"/>
      <w:bookmarkEnd w:id="158"/>
      <w:bookmarkEnd w:id="159"/>
      <w:bookmarkEnd w:id="160"/>
    </w:p>
    <w:p w14:paraId="37B04ADF" w14:textId="2BD07542"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 xml:space="preserve">ouncil shall be sent, together with the agenda, to the ward councillor(s) of the 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6E685324" w14:textId="12207BEB" w:rsidR="00883BA0" w:rsidRPr="0053156C" w:rsidRDefault="00857F9E" w:rsidP="00D74380">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0"/>
          <w:szCs w:val="22"/>
          <w:lang w:bidi="en-US"/>
        </w:rPr>
      </w:pPr>
      <w:r w:rsidRPr="0053156C">
        <w:rPr>
          <w:rFonts w:ascii="Arial" w:hAnsi="Arial" w:cs="Arial"/>
          <w:color w:val="000000"/>
          <w:sz w:val="22"/>
          <w:szCs w:val="22"/>
          <w:lang w:bidi="en-US"/>
        </w:rPr>
        <w:t>Unless the C</w:t>
      </w:r>
      <w:r w:rsidR="00883BA0" w:rsidRPr="0053156C">
        <w:rPr>
          <w:rFonts w:ascii="Arial" w:hAnsi="Arial" w:cs="Arial"/>
          <w:color w:val="000000"/>
          <w:sz w:val="22"/>
          <w:szCs w:val="22"/>
          <w:lang w:bidi="en-US"/>
        </w:rPr>
        <w:t>ouncil determines otherwise, a copy of each letter sent to the Unitary Council shall be sent to the ward councillor(s</w:t>
      </w:r>
      <w:r w:rsidRPr="0053156C">
        <w:rPr>
          <w:rFonts w:ascii="Arial" w:hAnsi="Arial" w:cs="Arial"/>
          <w:color w:val="000000"/>
          <w:sz w:val="22"/>
          <w:szCs w:val="22"/>
          <w:lang w:bidi="en-US"/>
        </w:rPr>
        <w:t>) representing the area of the C</w:t>
      </w:r>
      <w:r w:rsidR="00883BA0" w:rsidRPr="0053156C">
        <w:rPr>
          <w:rFonts w:ascii="Arial" w:hAnsi="Arial" w:cs="Arial"/>
          <w:color w:val="000000"/>
          <w:sz w:val="22"/>
          <w:szCs w:val="22"/>
          <w:lang w:bidi="en-US"/>
        </w:rPr>
        <w:t>ouncil.</w:t>
      </w: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11227104" w14:textId="5C2CB1A1" w:rsidR="00883BA0" w:rsidRPr="0053156C" w:rsidRDefault="001E3ED6" w:rsidP="00955E32">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 w:val="20"/>
          <w:szCs w:val="22"/>
          <w:lang w:bidi="en-US"/>
        </w:rPr>
      </w:pPr>
      <w:bookmarkStart w:id="166" w:name="_Toc509572014"/>
      <w:r w:rsidRPr="0053156C">
        <w:rPr>
          <w:rFonts w:ascii="Arial" w:hAnsi="Arial" w:cs="Arial"/>
          <w:b/>
          <w:color w:val="4F81BD" w:themeColor="accent1"/>
          <w:szCs w:val="22"/>
        </w:rPr>
        <w:t>RESTRICTIONS ON COUNCILLOR ACTIVITIES</w:t>
      </w:r>
      <w:bookmarkEnd w:id="161"/>
      <w:bookmarkEnd w:id="162"/>
      <w:bookmarkEnd w:id="163"/>
      <w:bookmarkEnd w:id="164"/>
      <w:bookmarkEnd w:id="166"/>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53156C" w:rsidRDefault="00883BA0" w:rsidP="0032195E">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3B9EF6C9" w14:textId="2345D551" w:rsidR="00883BA0" w:rsidRPr="0053156C" w:rsidRDefault="001E3ED6" w:rsidP="0053156C">
      <w:pPr>
        <w:pStyle w:val="Heading1"/>
        <w:rPr>
          <w:rFonts w:ascii="Arial" w:hAnsi="Arial" w:cs="Arial"/>
          <w:b/>
          <w:bCs w:val="0"/>
          <w:color w:val="4F81BD" w:themeColor="accent1"/>
        </w:rPr>
      </w:pPr>
      <w:bookmarkStart w:id="167" w:name="_Toc359318581"/>
      <w:bookmarkStart w:id="168" w:name="_Toc359334532"/>
      <w:bookmarkStart w:id="169" w:name="_Toc359334811"/>
      <w:bookmarkStart w:id="170" w:name="_Toc359336513"/>
      <w:bookmarkStart w:id="171" w:name="_Toc509572015"/>
      <w:r w:rsidRPr="0053156C">
        <w:rPr>
          <w:rFonts w:ascii="Arial" w:hAnsi="Arial" w:cs="Arial"/>
          <w:b/>
          <w:bCs w:val="0"/>
          <w:color w:val="4F81BD" w:themeColor="accent1"/>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lastRenderedPageBreak/>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headerReference w:type="default" r:id="rId12"/>
      <w:footerReference w:type="default" r:id="rId13"/>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9579B" w14:textId="77777777" w:rsidR="0096199C" w:rsidRDefault="0096199C" w:rsidP="00E77177">
      <w:r>
        <w:separator/>
      </w:r>
    </w:p>
  </w:endnote>
  <w:endnote w:type="continuationSeparator" w:id="0">
    <w:p w14:paraId="6EA2CF08" w14:textId="77777777" w:rsidR="0096199C" w:rsidRDefault="0096199C"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auto"/>
    <w:notTrueType/>
    <w:pitch w:val="variable"/>
    <w:sig w:usb0="A00002FF"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A8491C" w14:textId="77777777" w:rsidR="0096199C" w:rsidRDefault="0096199C" w:rsidP="00E77177">
      <w:r>
        <w:separator/>
      </w:r>
    </w:p>
  </w:footnote>
  <w:footnote w:type="continuationSeparator" w:id="0">
    <w:p w14:paraId="503866D7" w14:textId="77777777" w:rsidR="0096199C" w:rsidRDefault="0096199C" w:rsidP="00E77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2805" w14:textId="4D8D3DDE" w:rsidR="001D4F4B" w:rsidRPr="001D4F4B" w:rsidRDefault="001D4F4B" w:rsidP="001D4F4B">
    <w:pPr>
      <w:pStyle w:val="Header"/>
      <w:jc w:val="right"/>
      <w:rPr>
        <w:b/>
        <w:bCs/>
        <w:color w:val="4F81BD" w:themeColor="accent1"/>
        <w:sz w:val="32"/>
        <w:szCs w:val="32"/>
      </w:rPr>
    </w:pPr>
    <w:r w:rsidRPr="001D4F4B">
      <w:rPr>
        <w:b/>
        <w:bCs/>
        <w:color w:val="4F81BD" w:themeColor="accent1"/>
        <w:sz w:val="32"/>
        <w:szCs w:val="32"/>
      </w:rPr>
      <w:t>Tiffield &amp; Caldecote Parish Council</w:t>
    </w:r>
  </w:p>
  <w:p w14:paraId="45F6212D" w14:textId="77777777" w:rsidR="001D4F4B" w:rsidRDefault="001D4F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2980"/>
    <w:rsid w:val="00006C26"/>
    <w:rsid w:val="0001173E"/>
    <w:rsid w:val="0001474F"/>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4F4B"/>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428"/>
    <w:rsid w:val="002B55AC"/>
    <w:rsid w:val="002C44F7"/>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2B69"/>
    <w:rsid w:val="00495F1E"/>
    <w:rsid w:val="004A0E61"/>
    <w:rsid w:val="004A7222"/>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5D7E"/>
    <w:rsid w:val="0051752F"/>
    <w:rsid w:val="0052730F"/>
    <w:rsid w:val="00530417"/>
    <w:rsid w:val="0053156C"/>
    <w:rsid w:val="00537CEB"/>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1F43"/>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2DD7"/>
    <w:rsid w:val="00643376"/>
    <w:rsid w:val="006434DA"/>
    <w:rsid w:val="00643639"/>
    <w:rsid w:val="00645A14"/>
    <w:rsid w:val="00646D67"/>
    <w:rsid w:val="0064731C"/>
    <w:rsid w:val="00652CE7"/>
    <w:rsid w:val="00653688"/>
    <w:rsid w:val="00656425"/>
    <w:rsid w:val="00657117"/>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07DFB"/>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05DD"/>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7F5DC7"/>
    <w:rsid w:val="00805035"/>
    <w:rsid w:val="0080589B"/>
    <w:rsid w:val="00812DA4"/>
    <w:rsid w:val="00822C76"/>
    <w:rsid w:val="0082584E"/>
    <w:rsid w:val="0083290E"/>
    <w:rsid w:val="00832A02"/>
    <w:rsid w:val="00834211"/>
    <w:rsid w:val="00835106"/>
    <w:rsid w:val="00840D34"/>
    <w:rsid w:val="008424A2"/>
    <w:rsid w:val="008433FC"/>
    <w:rsid w:val="008438C9"/>
    <w:rsid w:val="00843960"/>
    <w:rsid w:val="008441B4"/>
    <w:rsid w:val="00854B6B"/>
    <w:rsid w:val="00855C92"/>
    <w:rsid w:val="00857201"/>
    <w:rsid w:val="0085724C"/>
    <w:rsid w:val="00857F9E"/>
    <w:rsid w:val="00861580"/>
    <w:rsid w:val="008619D6"/>
    <w:rsid w:val="008646D7"/>
    <w:rsid w:val="00864C37"/>
    <w:rsid w:val="00871566"/>
    <w:rsid w:val="00871ABA"/>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71E"/>
    <w:rsid w:val="00915CE8"/>
    <w:rsid w:val="00916726"/>
    <w:rsid w:val="00916C0D"/>
    <w:rsid w:val="00916CCE"/>
    <w:rsid w:val="009245D9"/>
    <w:rsid w:val="0092484D"/>
    <w:rsid w:val="00931888"/>
    <w:rsid w:val="00932911"/>
    <w:rsid w:val="009339DE"/>
    <w:rsid w:val="00940423"/>
    <w:rsid w:val="00940A6E"/>
    <w:rsid w:val="00941CBB"/>
    <w:rsid w:val="009420C4"/>
    <w:rsid w:val="00942B94"/>
    <w:rsid w:val="00942BC4"/>
    <w:rsid w:val="00945E65"/>
    <w:rsid w:val="00947B9D"/>
    <w:rsid w:val="0095081D"/>
    <w:rsid w:val="009521C5"/>
    <w:rsid w:val="00953209"/>
    <w:rsid w:val="0095349E"/>
    <w:rsid w:val="00953547"/>
    <w:rsid w:val="00953572"/>
    <w:rsid w:val="00953DAE"/>
    <w:rsid w:val="009540EE"/>
    <w:rsid w:val="0095421C"/>
    <w:rsid w:val="00957962"/>
    <w:rsid w:val="009609D6"/>
    <w:rsid w:val="0096199C"/>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595B"/>
    <w:rsid w:val="009B61E7"/>
    <w:rsid w:val="009B7179"/>
    <w:rsid w:val="009B7E7B"/>
    <w:rsid w:val="009C1D02"/>
    <w:rsid w:val="009C5714"/>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62B0E"/>
    <w:rsid w:val="00A7112C"/>
    <w:rsid w:val="00A74841"/>
    <w:rsid w:val="00A75130"/>
    <w:rsid w:val="00A77BC6"/>
    <w:rsid w:val="00A844A0"/>
    <w:rsid w:val="00A86D1A"/>
    <w:rsid w:val="00A9033E"/>
    <w:rsid w:val="00A933DB"/>
    <w:rsid w:val="00A9714B"/>
    <w:rsid w:val="00AA4793"/>
    <w:rsid w:val="00AB2384"/>
    <w:rsid w:val="00AB2FED"/>
    <w:rsid w:val="00AB6AD7"/>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2198"/>
    <w:rsid w:val="00B738C2"/>
    <w:rsid w:val="00B73D0E"/>
    <w:rsid w:val="00B7521E"/>
    <w:rsid w:val="00B8114F"/>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927"/>
    <w:rsid w:val="00D50167"/>
    <w:rsid w:val="00D5219A"/>
    <w:rsid w:val="00D529C3"/>
    <w:rsid w:val="00D551E7"/>
    <w:rsid w:val="00D60F6F"/>
    <w:rsid w:val="00D63888"/>
    <w:rsid w:val="00D662EF"/>
    <w:rsid w:val="00D672DD"/>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523C"/>
    <w:rsid w:val="00DC7C12"/>
    <w:rsid w:val="00DC7D3C"/>
    <w:rsid w:val="00DD0B01"/>
    <w:rsid w:val="00DD0D33"/>
    <w:rsid w:val="00DD522A"/>
    <w:rsid w:val="00DE06CC"/>
    <w:rsid w:val="00DE10AF"/>
    <w:rsid w:val="00DE1EA1"/>
    <w:rsid w:val="00DF441A"/>
    <w:rsid w:val="00E006B8"/>
    <w:rsid w:val="00E10F95"/>
    <w:rsid w:val="00E12191"/>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2171"/>
    <w:rsid w:val="00EB5759"/>
    <w:rsid w:val="00EC660D"/>
    <w:rsid w:val="00EC74FC"/>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304C1"/>
    <w:rsid w:val="00F458D9"/>
    <w:rsid w:val="00F45D8E"/>
    <w:rsid w:val="00F4654C"/>
    <w:rsid w:val="00F53B0A"/>
    <w:rsid w:val="00F565D6"/>
    <w:rsid w:val="00F566B9"/>
    <w:rsid w:val="00F5685A"/>
    <w:rsid w:val="00F57A98"/>
    <w:rsid w:val="00F630CE"/>
    <w:rsid w:val="00F64BA1"/>
    <w:rsid w:val="00F674AF"/>
    <w:rsid w:val="00F679D7"/>
    <w:rsid w:val="00F770F1"/>
    <w:rsid w:val="00F8049B"/>
    <w:rsid w:val="00F8299B"/>
    <w:rsid w:val="00F90799"/>
    <w:rsid w:val="00F918C3"/>
    <w:rsid w:val="00F92B1C"/>
    <w:rsid w:val="00F971E5"/>
    <w:rsid w:val="00FA40BD"/>
    <w:rsid w:val="00FA4161"/>
    <w:rsid w:val="00FA56B9"/>
    <w:rsid w:val="00FA7535"/>
    <w:rsid w:val="00FB15EB"/>
    <w:rsid w:val="00FB177C"/>
    <w:rsid w:val="00FB1D47"/>
    <w:rsid w:val="00FB6B7E"/>
    <w:rsid w:val="00FC0D27"/>
    <w:rsid w:val="00FC574E"/>
    <w:rsid w:val="00FC743F"/>
    <w:rsid w:val="00FC79A4"/>
    <w:rsid w:val="00FC7B2B"/>
    <w:rsid w:val="00FC7CB5"/>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56E50891-F3F4-4670-9437-0DCFF8FA9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uiPriority w:val="99"/>
    <w:rsid w:val="00883BA0"/>
    <w:pPr>
      <w:tabs>
        <w:tab w:val="center" w:pos="4153"/>
        <w:tab w:val="right" w:pos="8306"/>
      </w:tabs>
    </w:pPr>
  </w:style>
  <w:style w:type="character" w:customStyle="1" w:styleId="HeaderChar">
    <w:name w:val="Header Char"/>
    <w:basedOn w:val="DefaultParagraphFont"/>
    <w:link w:val="Header"/>
    <w:uiPriority w:val="99"/>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79e3f07-31ab-45be-a345-8534b1ac0c69">
      <Terms xmlns="http://schemas.microsoft.com/office/infopath/2007/PartnerControls"/>
    </lcf76f155ced4ddcb4097134ff3c332f>
    <TaxCatchAll xmlns="f0a8d02b-2d38-4fe2-ab13-eb735b152d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2F160B1A62704DBDC0AC22B6FA6B46" ma:contentTypeVersion="18" ma:contentTypeDescription="Create a new document." ma:contentTypeScope="" ma:versionID="9d9d1a2536ee7e1e579a0af5571a9081">
  <xsd:schema xmlns:xsd="http://www.w3.org/2001/XMLSchema" xmlns:xs="http://www.w3.org/2001/XMLSchema" xmlns:p="http://schemas.microsoft.com/office/2006/metadata/properties" xmlns:ns2="179e3f07-31ab-45be-a345-8534b1ac0c69" xmlns:ns3="f0a8d02b-2d38-4fe2-ab13-eb735b152d23" targetNamespace="http://schemas.microsoft.com/office/2006/metadata/properties" ma:root="true" ma:fieldsID="e4107c4dcb65ffbb189355ce0fa6204b" ns2:_="" ns3:_="">
    <xsd:import namespace="179e3f07-31ab-45be-a345-8534b1ac0c69"/>
    <xsd:import namespace="f0a8d02b-2d38-4fe2-ab13-eb735b152d2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e3f07-31ab-45be-a345-8534b1ac0c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4f5b5d5-b811-401f-b3da-ff951c7a87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a8d02b-2d38-4fe2-ab13-eb735b152d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32e260-ff2e-4080-8774-80236a7d8a20}" ma:internalName="TaxCatchAll" ma:showField="CatchAllData" ma:web="f0a8d02b-2d38-4fe2-ab13-eb735b152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DE8D3F-8FE7-4374-8F66-D110A214F0FA}">
  <ds:schemaRefs>
    <ds:schemaRef ds:uri="http://schemas.microsoft.com/office/2006/metadata/properties"/>
    <ds:schemaRef ds:uri="http://schemas.microsoft.com/office/infopath/2007/PartnerControls"/>
    <ds:schemaRef ds:uri="179e3f07-31ab-45be-a345-8534b1ac0c69"/>
    <ds:schemaRef ds:uri="f0a8d02b-2d38-4fe2-ab13-eb735b152d23"/>
  </ds:schemaRefs>
</ds:datastoreItem>
</file>

<file path=customXml/itemProps2.xml><?xml version="1.0" encoding="utf-8"?>
<ds:datastoreItem xmlns:ds="http://schemas.openxmlformats.org/officeDocument/2006/customXml" ds:itemID="{DF3493B9-E511-407D-A4F5-1B50E2A35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e3f07-31ab-45be-a345-8534b1ac0c69"/>
    <ds:schemaRef ds:uri="f0a8d02b-2d38-4fe2-ab13-eb735b152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Pages>
  <Words>6783</Words>
  <Characters>38667</Characters>
  <Application>Microsoft Office Word</Application>
  <DocSecurity>0</DocSecurity>
  <Lines>322</Lines>
  <Paragraphs>90</Paragraphs>
  <ScaleCrop>false</ScaleCrop>
  <Company>NALC</Company>
  <LinksUpToDate>false</LinksUpToDate>
  <CharactersWithSpaces>45360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dc:creator>
  <cp:lastModifiedBy>Andrew Tennet</cp:lastModifiedBy>
  <cp:revision>7</cp:revision>
  <cp:lastPrinted>2018-03-14T11:56:00Z</cp:lastPrinted>
  <dcterms:created xsi:type="dcterms:W3CDTF">2026-05-29T13:53:00Z</dcterms:created>
  <dcterms:modified xsi:type="dcterms:W3CDTF">2026-06-15T11:30:00Z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0x010100DF2F160B1A62704DBDC0AC22B6FA6B46</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