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D858" w14:textId="4F5A6B09" w:rsidR="00E11BB0" w:rsidRPr="00945E5B" w:rsidRDefault="00E11BB0" w:rsidP="00945E5B">
      <w:pPr>
        <w:jc w:val="center"/>
        <w:rPr>
          <w:b/>
          <w:sz w:val="28"/>
          <w:szCs w:val="28"/>
        </w:rPr>
      </w:pPr>
      <w:r w:rsidRPr="00945E5B">
        <w:rPr>
          <w:b/>
          <w:sz w:val="28"/>
          <w:szCs w:val="28"/>
        </w:rPr>
        <w:t>Tiffield Parish Council</w:t>
      </w:r>
    </w:p>
    <w:p w14:paraId="76FB4D74" w14:textId="0DD4E036" w:rsidR="005524EC" w:rsidRPr="00F31B6C" w:rsidRDefault="00E11BB0" w:rsidP="00F31B6C">
      <w:pPr>
        <w:jc w:val="center"/>
        <w:rPr>
          <w:b/>
          <w:sz w:val="28"/>
          <w:szCs w:val="28"/>
        </w:rPr>
      </w:pPr>
      <w:r w:rsidRPr="00945E5B">
        <w:rPr>
          <w:b/>
          <w:sz w:val="28"/>
          <w:szCs w:val="28"/>
        </w:rPr>
        <w:t>Chairman’s Annual Report 20</w:t>
      </w:r>
      <w:r w:rsidR="0092780F">
        <w:rPr>
          <w:b/>
          <w:sz w:val="28"/>
          <w:szCs w:val="28"/>
        </w:rPr>
        <w:t>2</w:t>
      </w:r>
      <w:r w:rsidR="00D47091">
        <w:rPr>
          <w:b/>
          <w:sz w:val="28"/>
          <w:szCs w:val="28"/>
        </w:rPr>
        <w:t>2</w:t>
      </w:r>
      <w:r w:rsidRPr="00945E5B">
        <w:rPr>
          <w:b/>
          <w:sz w:val="28"/>
          <w:szCs w:val="28"/>
        </w:rPr>
        <w:t>-20</w:t>
      </w:r>
      <w:r w:rsidR="00F3271A">
        <w:rPr>
          <w:b/>
          <w:sz w:val="28"/>
          <w:szCs w:val="28"/>
        </w:rPr>
        <w:t>2</w:t>
      </w:r>
      <w:r w:rsidR="00D47091">
        <w:rPr>
          <w:b/>
          <w:sz w:val="28"/>
          <w:szCs w:val="28"/>
        </w:rPr>
        <w:t>3</w:t>
      </w:r>
    </w:p>
    <w:p w14:paraId="39465BE6" w14:textId="1826D742" w:rsidR="00E11BB0" w:rsidRDefault="00E11BB0">
      <w:r>
        <w:t xml:space="preserve">This is the </w:t>
      </w:r>
      <w:r w:rsidR="00D47091">
        <w:t>twen</w:t>
      </w:r>
      <w:r>
        <w:t>t</w:t>
      </w:r>
      <w:r w:rsidR="00D47091">
        <w:t>iet</w:t>
      </w:r>
      <w:r>
        <w:t>h report which I have had the pleasure to write as Chairman.</w:t>
      </w:r>
    </w:p>
    <w:p w14:paraId="3E0901FF" w14:textId="5D990C2E" w:rsidR="00793874" w:rsidRDefault="00B912EA" w:rsidP="00FB1EB5">
      <w:r>
        <w:t>Last year</w:t>
      </w:r>
      <w:r w:rsidR="00FB1EB5">
        <w:t>, the</w:t>
      </w:r>
      <w:r w:rsidR="007A4FDA">
        <w:t xml:space="preserve"> Parish Council voted to work with </w:t>
      </w:r>
      <w:r w:rsidR="00FB1EB5">
        <w:t xml:space="preserve">IM Properties, </w:t>
      </w:r>
      <w:r w:rsidR="007A4FDA">
        <w:t xml:space="preserve">the developers </w:t>
      </w:r>
      <w:r w:rsidR="00FB1EB5">
        <w:t xml:space="preserve">of the A43 </w:t>
      </w:r>
      <w:r w:rsidR="00D47091">
        <w:t>Tiffield Lane</w:t>
      </w:r>
      <w:r w:rsidR="00FB1EB5">
        <w:t xml:space="preserve"> site,</w:t>
      </w:r>
      <w:r w:rsidR="00D47091">
        <w:t xml:space="preserve"> </w:t>
      </w:r>
      <w:r w:rsidR="007A4FDA">
        <w:t>to mitigate the impact of the development and set up a community fund with them</w:t>
      </w:r>
      <w:r w:rsidR="00713313">
        <w:t>.</w:t>
      </w:r>
      <w:r w:rsidR="00FB1EB5" w:rsidRPr="00FB1EB5">
        <w:t xml:space="preserve"> </w:t>
      </w:r>
      <w:r w:rsidR="00793874">
        <w:t>At a recent meeting</w:t>
      </w:r>
      <w:r w:rsidR="000B4FF8" w:rsidRPr="000B4FF8">
        <w:t xml:space="preserve"> </w:t>
      </w:r>
      <w:r w:rsidR="000B4FF8">
        <w:t xml:space="preserve">IM Properties </w:t>
      </w:r>
      <w:r w:rsidR="00FB1EB5">
        <w:t xml:space="preserve">assured us that the development will go ahead and that </w:t>
      </w:r>
      <w:r w:rsidR="00793874">
        <w:t xml:space="preserve">a community fund </w:t>
      </w:r>
      <w:r w:rsidR="00FB1EB5">
        <w:t xml:space="preserve">will be set up. IM Properties will lodge £100,000 in this fund. </w:t>
      </w:r>
      <w:r w:rsidR="00793874">
        <w:t>Unfortunately,</w:t>
      </w:r>
      <w:r w:rsidR="00FB1EB5">
        <w:t xml:space="preserve"> no money from this will come directly to the PC. I</w:t>
      </w:r>
      <w:r w:rsidR="00793874">
        <w:t>nstead</w:t>
      </w:r>
      <w:r>
        <w:t>,</w:t>
      </w:r>
      <w:r w:rsidR="00793874">
        <w:t xml:space="preserve"> i</w:t>
      </w:r>
      <w:r w:rsidR="00FB1EB5">
        <w:t xml:space="preserve">t will be administered by the Heart of England Community Foundation and the Northampton Community Foundation. We, and other communities affected by the development will be able to apply for funds from these. Effectively, this means that we will be in competition for limited grants with other organisations wanting a share of the </w:t>
      </w:r>
      <w:r w:rsidR="00793874">
        <w:t>fund</w:t>
      </w:r>
      <w:r w:rsidR="00FB1EB5">
        <w:t>.</w:t>
      </w:r>
      <w:r w:rsidR="00793874">
        <w:t xml:space="preserve"> </w:t>
      </w:r>
      <w:r>
        <w:t>Separately</w:t>
      </w:r>
      <w:r w:rsidR="00793874">
        <w:t>, a</w:t>
      </w:r>
      <w:r w:rsidR="00FB1EB5">
        <w:t>s part of the</w:t>
      </w:r>
      <w:r>
        <w:t>ir</w:t>
      </w:r>
      <w:r w:rsidR="00FB1EB5">
        <w:t xml:space="preserve"> </w:t>
      </w:r>
      <w:r w:rsidR="000B4FF8">
        <w:t>S</w:t>
      </w:r>
      <w:r w:rsidR="00FB1EB5">
        <w:t>ection 106 requirement</w:t>
      </w:r>
      <w:r w:rsidR="00793874">
        <w:t>,</w:t>
      </w:r>
      <w:r w:rsidR="00FB1EB5">
        <w:t xml:space="preserve"> IM Properties will have to set up an unintended impact fund. This is to cover </w:t>
      </w:r>
      <w:r w:rsidR="00793874">
        <w:t>mitigation measures</w:t>
      </w:r>
      <w:r w:rsidR="00FB1EB5">
        <w:t xml:space="preserve"> like </w:t>
      </w:r>
      <w:r w:rsidR="00793874">
        <w:t>road</w:t>
      </w:r>
      <w:r w:rsidR="00FB1EB5">
        <w:t xml:space="preserve"> narrowing, speed cameras etc</w:t>
      </w:r>
      <w:r w:rsidR="00793874">
        <w:t>.,</w:t>
      </w:r>
      <w:r w:rsidR="00FB1EB5">
        <w:t xml:space="preserve"> if </w:t>
      </w:r>
      <w:r w:rsidR="00793874">
        <w:t>it</w:t>
      </w:r>
      <w:r w:rsidR="00FB1EB5">
        <w:t xml:space="preserve"> can </w:t>
      </w:r>
      <w:r w:rsidR="00793874">
        <w:t xml:space="preserve">be </w:t>
      </w:r>
      <w:r w:rsidR="00FB1EB5">
        <w:t>prove</w:t>
      </w:r>
      <w:r w:rsidR="00793874">
        <w:t>n</w:t>
      </w:r>
      <w:r w:rsidR="00FB1EB5">
        <w:t xml:space="preserve"> that the development has caused an increase in traffic</w:t>
      </w:r>
      <w:r w:rsidR="00793874">
        <w:t>,</w:t>
      </w:r>
      <w:r w:rsidR="00FB1EB5">
        <w:t xml:space="preserve"> speeding </w:t>
      </w:r>
      <w:r w:rsidR="000B4FF8">
        <w:t xml:space="preserve">or other problem </w:t>
      </w:r>
      <w:r w:rsidR="00FB1EB5">
        <w:t>in the village. This could be difficult</w:t>
      </w:r>
      <w:r w:rsidR="00793874">
        <w:t xml:space="preserve"> to prove. </w:t>
      </w:r>
    </w:p>
    <w:p w14:paraId="4E0E20D7" w14:textId="2506F981" w:rsidR="008169FA" w:rsidRDefault="00FC3BEA" w:rsidP="00FB1EB5">
      <w:r>
        <w:t>Extensive a</w:t>
      </w:r>
      <w:r w:rsidR="008169FA">
        <w:t>rchaeological work is</w:t>
      </w:r>
      <w:r w:rsidR="00793874">
        <w:t xml:space="preserve"> still</w:t>
      </w:r>
      <w:r w:rsidR="008169FA">
        <w:t xml:space="preserve"> progressing on the A5 DHL site.</w:t>
      </w:r>
      <w:r w:rsidR="00C27BE6">
        <w:t xml:space="preserve"> </w:t>
      </w:r>
      <w:r w:rsidR="008169FA">
        <w:t>We await further news about planning for this development</w:t>
      </w:r>
      <w:r w:rsidR="00793874">
        <w:t>, particularly the height of the warehouses and their visual impact. WNC Planning are discussing this and other matters with the developers.</w:t>
      </w:r>
      <w:r w:rsidR="008169FA">
        <w:t xml:space="preserve"> </w:t>
      </w:r>
      <w:r w:rsidR="00793874">
        <w:t>We have not heard from</w:t>
      </w:r>
      <w:r w:rsidR="008169FA">
        <w:t xml:space="preserve"> Bell Plantation </w:t>
      </w:r>
      <w:r w:rsidR="00793874">
        <w:t>about their development. T</w:t>
      </w:r>
      <w:r w:rsidR="00844714">
        <w:t xml:space="preserve">he Parish Council </w:t>
      </w:r>
      <w:r w:rsidR="00793874">
        <w:t xml:space="preserve">now </w:t>
      </w:r>
      <w:r w:rsidR="00844714">
        <w:t>subscribe</w:t>
      </w:r>
      <w:r w:rsidR="00793874">
        <w:t>s</w:t>
      </w:r>
      <w:r w:rsidR="00844714">
        <w:t xml:space="preserve"> to the Campaign to Protect Rural England (CPRE) who object to these proposals.</w:t>
      </w:r>
    </w:p>
    <w:p w14:paraId="00E42CB5" w14:textId="1F6E2426" w:rsidR="00EA40F5" w:rsidRPr="00EA40F5" w:rsidRDefault="000232F8" w:rsidP="00EA40F5">
      <w:r>
        <w:t>In response to the p</w:t>
      </w:r>
      <w:r w:rsidR="00B912EA">
        <w:t>ossible</w:t>
      </w:r>
      <w:r>
        <w:t xml:space="preserve"> threats posed by fu</w:t>
      </w:r>
      <w:r w:rsidR="00B912EA">
        <w:t>rther</w:t>
      </w:r>
      <w:r>
        <w:t xml:space="preserve"> developments the parish council</w:t>
      </w:r>
      <w:r w:rsidR="00A83769">
        <w:t xml:space="preserve"> last year</w:t>
      </w:r>
      <w:r>
        <w:t xml:space="preserve"> voted to canvass Tiffield residents about developing a Neighbourhood Plan. </w:t>
      </w:r>
      <w:r w:rsidR="00284675">
        <w:t>The results have now been analysed</w:t>
      </w:r>
      <w:r w:rsidR="00B912EA">
        <w:t xml:space="preserve"> and distributed to the parish</w:t>
      </w:r>
      <w:r w:rsidR="00284675">
        <w:t>.</w:t>
      </w:r>
      <w:r>
        <w:t xml:space="preserve"> </w:t>
      </w:r>
      <w:r w:rsidR="000B4FF8">
        <w:t xml:space="preserve">A laudable </w:t>
      </w:r>
      <w:r w:rsidR="00284675">
        <w:t>87</w:t>
      </w:r>
      <w:r w:rsidR="00B912EA">
        <w:t xml:space="preserve"> of the</w:t>
      </w:r>
      <w:r w:rsidR="00284675">
        <w:t xml:space="preserve"> </w:t>
      </w:r>
      <w:r w:rsidR="00B912EA">
        <w:t xml:space="preserve">136 households in the parish </w:t>
      </w:r>
      <w:r w:rsidR="00284675">
        <w:t>replied</w:t>
      </w:r>
      <w:r w:rsidR="00B912EA">
        <w:t xml:space="preserve"> (64%). Of the 160 individual responses</w:t>
      </w:r>
      <w:r w:rsidR="00B912EA" w:rsidRPr="008223B7">
        <w:rPr>
          <w:i/>
          <w:iCs/>
        </w:rPr>
        <w:t xml:space="preserve"> </w:t>
      </w:r>
      <w:r w:rsidR="00B912EA">
        <w:t xml:space="preserve">to the question </w:t>
      </w:r>
      <w:r w:rsidR="00B912EA" w:rsidRPr="008223B7">
        <w:rPr>
          <w:i/>
          <w:iCs/>
        </w:rPr>
        <w:t>‘Does Tiffield need a Neighbourhood Plan?’</w:t>
      </w:r>
      <w:r w:rsidR="00B912EA">
        <w:t xml:space="preserve"> - 157 said Yes, only 3 said No - a massive 98% in favour</w:t>
      </w:r>
      <w:r w:rsidR="00554380">
        <w:t>.</w:t>
      </w:r>
      <w:r w:rsidR="00B912EA">
        <w:t xml:space="preserve"> </w:t>
      </w:r>
      <w:r w:rsidR="00A83769">
        <w:t>I called an</w:t>
      </w:r>
      <w:r w:rsidR="00B912EA">
        <w:t xml:space="preserve"> inaugural meeting for people interested in helping with a plan and about 25 parishioners attended and agreed to help</w:t>
      </w:r>
      <w:r w:rsidR="00A83769">
        <w:t xml:space="preserve"> in some way</w:t>
      </w:r>
      <w:r w:rsidR="00B912EA">
        <w:t xml:space="preserve">. Last week WNC </w:t>
      </w:r>
      <w:r w:rsidR="00A83769">
        <w:t>planning were informed of our intention to produce a plan.</w:t>
      </w:r>
    </w:p>
    <w:p w14:paraId="32C8849A" w14:textId="5F6D7A67" w:rsidR="000022BE" w:rsidRDefault="000022BE" w:rsidP="000022BE">
      <w:pPr>
        <w:spacing w:after="120" w:line="240" w:lineRule="auto"/>
      </w:pPr>
      <w:r>
        <w:t>The council’s financial and statutory responsibilities were subject to their annual external audit. No issues were raised, thanks to the hard work of our Clerk</w:t>
      </w:r>
      <w:r w:rsidR="000B4FF8">
        <w:t>,</w:t>
      </w:r>
      <w:r>
        <w:t xml:space="preserve"> Andy Tennet. However, the Parish Council has been faced with ever-increasing demands and costs, meaning that our forecast outgoings this year are far more than the current precept. For some years the council has been subsidising the precept by using its reserves to help cover expenses. This situation could only continue for another two or three years at best before our reserves were exhausted. The relevant advice and legislation around council finances stresses that the precept should cover forecast expenditure. We are not allowed to set a deficit budget. In addition, we should have a reserve or contingency fund amounting to at least half the value of the precept. In the last 10 years there has been a 102% increase in expenditure by the Parish Council, but over the same period the council precept increased by only 68%. We debated various scenarios at length, but all agreed that the precept would have to rise by a substantial amount, not only to cover forecast expenses but also to rebuild our reserves. The precept in 22/23 was set at £15,159 per annum. We voted for a 40% rise, taking the precept to £21,223 for 23/24. Even this rise may result in a small shortfall on the proposed budget of £22,526 but this can be managed until the next budget in 2024. </w:t>
      </w:r>
    </w:p>
    <w:p w14:paraId="6C67FDCA" w14:textId="3769D2EF" w:rsidR="001658CA" w:rsidRDefault="001658CA" w:rsidP="001658CA">
      <w:pPr>
        <w:spacing w:after="120"/>
      </w:pPr>
      <w:r>
        <w:t>After years of</w:t>
      </w:r>
      <w:r w:rsidRPr="007F3BA1">
        <w:t xml:space="preserve"> negotiation</w:t>
      </w:r>
      <w:r>
        <w:t xml:space="preserve"> and form-filling, t</w:t>
      </w:r>
      <w:r w:rsidRPr="007F3BA1">
        <w:t xml:space="preserve">he </w:t>
      </w:r>
      <w:r>
        <w:t>P</w:t>
      </w:r>
      <w:r w:rsidRPr="007F3BA1">
        <w:t xml:space="preserve">arish </w:t>
      </w:r>
      <w:r>
        <w:t>C</w:t>
      </w:r>
      <w:r w:rsidRPr="007F3BA1">
        <w:t>ouncil has been able to take control of the funds</w:t>
      </w:r>
      <w:r>
        <w:t xml:space="preserve"> </w:t>
      </w:r>
      <w:r w:rsidRPr="007F3BA1">
        <w:t>left</w:t>
      </w:r>
      <w:r>
        <w:t xml:space="preserve"> to the Tiffield Poors Allotment Charity. These include units held by the</w:t>
      </w:r>
      <w:r w:rsidRPr="001658CA">
        <w:t xml:space="preserve"> </w:t>
      </w:r>
      <w:r>
        <w:t>C</w:t>
      </w:r>
      <w:r w:rsidRPr="007F3BA1">
        <w:t>hurch</w:t>
      </w:r>
      <w:r>
        <w:t>,</w:t>
      </w:r>
      <w:r w:rsidRPr="007F3BA1">
        <w:t xml:space="preserve"> </w:t>
      </w:r>
      <w:r>
        <w:t>C</w:t>
      </w:r>
      <w:r w:rsidRPr="007F3BA1">
        <w:t xml:space="preserve">harities and </w:t>
      </w:r>
      <w:r>
        <w:t>L</w:t>
      </w:r>
      <w:r w:rsidRPr="007F3BA1">
        <w:t xml:space="preserve">ocal </w:t>
      </w:r>
      <w:r>
        <w:t>A</w:t>
      </w:r>
      <w:r w:rsidRPr="007F3BA1">
        <w:t xml:space="preserve">uthorities </w:t>
      </w:r>
      <w:r>
        <w:t xml:space="preserve">investment trust worth some £5,200, generating £120 per annum in dividends. </w:t>
      </w:r>
      <w:r>
        <w:lastRenderedPageBreak/>
        <w:t>The</w:t>
      </w:r>
      <w:r w:rsidR="009755D6">
        <w:t xml:space="preserve"> funds</w:t>
      </w:r>
      <w:r>
        <w:t xml:space="preserve"> also included a bank account with some £3,700 in it which the dividends were paid into. This has been closed and the funds transferred to our new Unity Trust Tiffield Poors </w:t>
      </w:r>
      <w:r w:rsidR="009755D6">
        <w:t>A</w:t>
      </w:r>
      <w:r>
        <w:t>ccount which the dividends will also be paid into. These assets will always be treated as being separate from the business accounts of the Parish Council</w:t>
      </w:r>
      <w:r w:rsidR="009755D6">
        <w:t>. A</w:t>
      </w:r>
      <w:r>
        <w:t xml:space="preserve"> Board of Trustees will be elected </w:t>
      </w:r>
      <w:r w:rsidR="009755D6">
        <w:t xml:space="preserve">at our next Parish Meeting in May. </w:t>
      </w:r>
      <w:r>
        <w:t>to decide how to best manage these funds</w:t>
      </w:r>
      <w:r w:rsidR="009755D6">
        <w:t xml:space="preserve">. </w:t>
      </w:r>
      <w:r>
        <w:t xml:space="preserve">It is proposed that this board will include at least two members of the Parish Council (preferably two of the current signatories) and </w:t>
      </w:r>
      <w:r w:rsidR="009755D6">
        <w:t>two</w:t>
      </w:r>
      <w:r>
        <w:t xml:space="preserve"> current Churchwardens.</w:t>
      </w:r>
    </w:p>
    <w:p w14:paraId="7D5B6ED5" w14:textId="3CEF124A" w:rsidR="000022BE" w:rsidRPr="00D55BEF" w:rsidRDefault="000022BE" w:rsidP="000022BE">
      <w:r w:rsidRPr="00D55BEF">
        <w:t xml:space="preserve">The </w:t>
      </w:r>
      <w:r>
        <w:t xml:space="preserve">new </w:t>
      </w:r>
      <w:r w:rsidRPr="00D55BEF">
        <w:t>village name signs</w:t>
      </w:r>
      <w:r>
        <w:t xml:space="preserve"> have been delivered</w:t>
      </w:r>
      <w:r w:rsidR="00452647" w:rsidRPr="00452647">
        <w:t xml:space="preserve"> </w:t>
      </w:r>
      <w:r w:rsidR="00452647">
        <w:t xml:space="preserve">and the </w:t>
      </w:r>
      <w:r w:rsidR="00452647" w:rsidRPr="00D55BEF">
        <w:t xml:space="preserve">appropriate licences and permissions </w:t>
      </w:r>
      <w:r w:rsidR="00452647">
        <w:t>have been</w:t>
      </w:r>
      <w:r w:rsidR="00452647" w:rsidRPr="00D55BEF">
        <w:t xml:space="preserve"> </w:t>
      </w:r>
      <w:r w:rsidR="000B4FF8">
        <w:t>granted</w:t>
      </w:r>
      <w:r w:rsidR="00F31B6C">
        <w:t xml:space="preserve"> for their installation</w:t>
      </w:r>
      <w:r>
        <w:t>. The</w:t>
      </w:r>
      <w:r w:rsidR="00452647">
        <w:t xml:space="preserve"> </w:t>
      </w:r>
      <w:r w:rsidR="000B4FF8">
        <w:t xml:space="preserve">road </w:t>
      </w:r>
      <w:r w:rsidR="00452647">
        <w:t>signs</w:t>
      </w:r>
      <w:r>
        <w:t xml:space="preserve"> will be at</w:t>
      </w:r>
      <w:r w:rsidRPr="00D55BEF">
        <w:t xml:space="preserve"> the entrances to the village from Tiffield Lane (aka Donkey Lane), and at the ends of High Street North and South. There will also be a village sign on a 5m high post on the village green opposite the school.</w:t>
      </w:r>
      <w:r w:rsidR="00452647">
        <w:t xml:space="preserve"> Arrangements for unveiling this are in hand.</w:t>
      </w:r>
      <w:r w:rsidR="00F31B6C">
        <w:t xml:space="preserve"> Our sincere thanks go to Julian Edwards who sponsored them.</w:t>
      </w:r>
    </w:p>
    <w:p w14:paraId="7F219FAB" w14:textId="3B0F0697" w:rsidR="00452647" w:rsidRDefault="000022BE" w:rsidP="000B4FF8">
      <w:r w:rsidRPr="00452647">
        <w:t>The Annual Litterpick</w:t>
      </w:r>
      <w:r w:rsidR="00452647">
        <w:t xml:space="preserve"> was a</w:t>
      </w:r>
      <w:r w:rsidRPr="00D55BEF">
        <w:t xml:space="preserve">nother great success with lots of volunteers enjoying a good </w:t>
      </w:r>
      <w:r w:rsidR="00452647">
        <w:t>morning’s</w:t>
      </w:r>
      <w:r w:rsidRPr="00D55BEF">
        <w:t xml:space="preserve"> picking, followed by tea, coffee and bacon butties at The George. </w:t>
      </w:r>
      <w:r w:rsidR="00452647" w:rsidRPr="00D55BEF">
        <w:t xml:space="preserve">Thanks to all who took part to </w:t>
      </w:r>
      <w:r w:rsidR="00452647">
        <w:t xml:space="preserve">help </w:t>
      </w:r>
      <w:r w:rsidR="00452647" w:rsidRPr="00D55BEF">
        <w:t xml:space="preserve">make our village a tidier and more pleasant place to live! </w:t>
      </w:r>
      <w:r w:rsidR="00452647">
        <w:t>Andrea Leadsom MP also lent a hand and helped plant an oak tree on Claydon’s Field as part of The</w:t>
      </w:r>
      <w:r w:rsidR="00452647" w:rsidRPr="00452647">
        <w:t xml:space="preserve"> Queen’s Green Canopy </w:t>
      </w:r>
      <w:r w:rsidR="00452647">
        <w:t>initiative – a</w:t>
      </w:r>
      <w:r w:rsidR="00452647" w:rsidRPr="00452647">
        <w:t xml:space="preserve"> UK-wide tree planting initiative created to mark Her Majesty’s Platinum Jubilee in 2022</w:t>
      </w:r>
      <w:r w:rsidR="00452647">
        <w:t>. This was celebrated throughout the village with many events being organised</w:t>
      </w:r>
      <w:r w:rsidR="000B4FF8">
        <w:t xml:space="preserve"> and well attended.</w:t>
      </w:r>
    </w:p>
    <w:p w14:paraId="5F572593" w14:textId="2BCDC1F4" w:rsidR="000022BE" w:rsidRDefault="00452647" w:rsidP="00EA40F5">
      <w:r>
        <w:t xml:space="preserve">We were of course </w:t>
      </w:r>
      <w:r w:rsidR="00F31B6C">
        <w:t xml:space="preserve">then </w:t>
      </w:r>
      <w:r>
        <w:t>saddened to hear</w:t>
      </w:r>
      <w:r w:rsidR="000B4FF8">
        <w:t xml:space="preserve"> of the death of the Queen but, on a brighter note, look forward to the forthcoming coronation of King Charles. Again, festivities are being organised to </w:t>
      </w:r>
      <w:r w:rsidR="00F31B6C">
        <w:t>mark</w:t>
      </w:r>
      <w:r w:rsidR="000B4FF8">
        <w:t xml:space="preserve"> this occasion</w:t>
      </w:r>
      <w:r w:rsidR="000B4FF8" w:rsidRPr="000B4FF8">
        <w:t xml:space="preserve"> </w:t>
      </w:r>
      <w:r w:rsidR="000B4FF8">
        <w:t>and celebrate our shared sense of community.</w:t>
      </w:r>
    </w:p>
    <w:p w14:paraId="46700321" w14:textId="72D2A3D0" w:rsidR="00696D88" w:rsidRDefault="00FF4DBF" w:rsidP="00696D88">
      <w:r>
        <w:t xml:space="preserve">Mapping </w:t>
      </w:r>
      <w:r w:rsidR="000521DB">
        <w:t xml:space="preserve">and recording </w:t>
      </w:r>
      <w:r>
        <w:t xml:space="preserve">of </w:t>
      </w:r>
      <w:r w:rsidR="000521DB">
        <w:t>all the</w:t>
      </w:r>
      <w:r>
        <w:t xml:space="preserve"> local </w:t>
      </w:r>
      <w:r w:rsidR="000521DB">
        <w:t>authority,</w:t>
      </w:r>
      <w:r>
        <w:t xml:space="preserve"> parish council </w:t>
      </w:r>
      <w:r w:rsidR="000521DB">
        <w:t xml:space="preserve">and other </w:t>
      </w:r>
      <w:r>
        <w:t>assets in the parish</w:t>
      </w:r>
      <w:r w:rsidR="000521DB">
        <w:t xml:space="preserve"> continues</w:t>
      </w:r>
      <w:r w:rsidR="007E5303">
        <w:t xml:space="preserve">, </w:t>
      </w:r>
      <w:r>
        <w:t>thanks to Cllr Jowers.</w:t>
      </w:r>
      <w:r w:rsidR="000521DB">
        <w:t xml:space="preserve"> </w:t>
      </w:r>
      <w:r w:rsidR="00FC40A0">
        <w:t xml:space="preserve">Grass cutting, street lighting etc. were maintained as usual, and grants were given for the upkeep of the Church clock and to help the Gayton and Tiffield Community minibus. </w:t>
      </w:r>
      <w:r w:rsidR="00EA2D2D">
        <w:t xml:space="preserve">We continue to look after the play equipment and this year added a climbing wall which was fully funded by a Lottery grant. </w:t>
      </w:r>
      <w:r w:rsidR="00E673FE">
        <w:t xml:space="preserve">The Parish Council </w:t>
      </w:r>
      <w:r w:rsidR="00844714">
        <w:t>is</w:t>
      </w:r>
      <w:r w:rsidR="00E673FE">
        <w:t xml:space="preserve"> grateful to Mr Paul Peers, who </w:t>
      </w:r>
      <w:r w:rsidR="00844714">
        <w:t>help</w:t>
      </w:r>
      <w:r w:rsidR="000521DB">
        <w:t>s</w:t>
      </w:r>
      <w:r w:rsidR="00844714">
        <w:t xml:space="preserve"> maintain </w:t>
      </w:r>
      <w:r w:rsidR="00E673FE">
        <w:t>Claydon</w:t>
      </w:r>
      <w:r w:rsidR="00041BA6">
        <w:t>’</w:t>
      </w:r>
      <w:r w:rsidR="000A749F">
        <w:t>s</w:t>
      </w:r>
      <w:r w:rsidR="00E673FE">
        <w:t xml:space="preserve"> Field</w:t>
      </w:r>
      <w:r w:rsidR="00844714">
        <w:t xml:space="preserve">. </w:t>
      </w:r>
      <w:r w:rsidR="00696D88">
        <w:t xml:space="preserve">We also want to thank Phil and Mary Leggett who </w:t>
      </w:r>
      <w:r w:rsidR="000521DB">
        <w:t xml:space="preserve">have </w:t>
      </w:r>
      <w:r w:rsidR="00696D88">
        <w:t>edit</w:t>
      </w:r>
      <w:r w:rsidR="000521DB">
        <w:t>ed</w:t>
      </w:r>
      <w:r w:rsidR="00696D88">
        <w:t xml:space="preserve"> and produce</w:t>
      </w:r>
      <w:r w:rsidR="000521DB">
        <w:t>d</w:t>
      </w:r>
      <w:r w:rsidR="00696D88">
        <w:t xml:space="preserve"> the Tiffield Thunderbolt</w:t>
      </w:r>
      <w:r w:rsidR="000521DB">
        <w:t xml:space="preserve"> </w:t>
      </w:r>
      <w:r w:rsidR="00EA2D2D">
        <w:t xml:space="preserve">which the Parish Council funds </w:t>
      </w:r>
      <w:r w:rsidR="000521DB">
        <w:t xml:space="preserve">and take this opportunity to commiserate with Phil regarding Mary’s </w:t>
      </w:r>
      <w:r w:rsidR="00F31B6C">
        <w:t xml:space="preserve">recent </w:t>
      </w:r>
      <w:r w:rsidR="000521DB">
        <w:t>death</w:t>
      </w:r>
      <w:r w:rsidR="00696D88">
        <w:t xml:space="preserve">. </w:t>
      </w:r>
    </w:p>
    <w:p w14:paraId="4EE38FDD" w14:textId="77777777" w:rsidR="00F31B6C" w:rsidRDefault="00696D88" w:rsidP="00EA2D2D">
      <w:r>
        <w:t xml:space="preserve">We continue to pay the rent for the Pocket Park and support the Pocket Park volunteers in maintaining it. </w:t>
      </w:r>
      <w:r w:rsidR="000521DB">
        <w:t xml:space="preserve">A </w:t>
      </w:r>
      <w:r w:rsidR="00F31B6C">
        <w:t>‘</w:t>
      </w:r>
      <w:r w:rsidR="000521DB">
        <w:t>100 club</w:t>
      </w:r>
      <w:r w:rsidR="00F31B6C">
        <w:t>’</w:t>
      </w:r>
      <w:r w:rsidR="000521DB">
        <w:t xml:space="preserve"> has been very successful in</w:t>
      </w:r>
      <w:r w:rsidR="002030FD">
        <w:t xml:space="preserve"> </w:t>
      </w:r>
      <w:r w:rsidR="000521DB">
        <w:t xml:space="preserve">raising funds for the </w:t>
      </w:r>
      <w:r w:rsidR="002030FD">
        <w:t>upkeep of the park</w:t>
      </w:r>
      <w:r>
        <w:t xml:space="preserve"> so that villagers can continue to enjoy this village asset</w:t>
      </w:r>
      <w:r w:rsidR="002030FD">
        <w:t xml:space="preserve"> throughout the year</w:t>
      </w:r>
      <w:r>
        <w:t xml:space="preserve">. </w:t>
      </w:r>
      <w:r w:rsidR="000521DB">
        <w:t>R</w:t>
      </w:r>
      <w:r w:rsidR="007E5303">
        <w:t>epairs</w:t>
      </w:r>
      <w:r w:rsidR="002030FD">
        <w:t xml:space="preserve"> are</w:t>
      </w:r>
      <w:r w:rsidR="007E5303">
        <w:t xml:space="preserve"> to be made to the steps at the north end of the Pocket Park</w:t>
      </w:r>
      <w:r w:rsidR="002030FD">
        <w:t>, organised by</w:t>
      </w:r>
      <w:r w:rsidR="007E5303">
        <w:t xml:space="preserve"> Cllr Chaplin.</w:t>
      </w:r>
      <w:r w:rsidR="007E5303" w:rsidRPr="00374A70">
        <w:t xml:space="preserve"> </w:t>
      </w:r>
    </w:p>
    <w:p w14:paraId="42707851" w14:textId="378B7551" w:rsidR="00B96D46" w:rsidRDefault="00EA2D2D" w:rsidP="00EA2D2D">
      <w:r>
        <w:t>The annual bonfire and fireworks event was a success once again. The display went spectacularly well, being lit electronically by Alex Brown, an expert pyrotechnician who lives in Tiffield, and his able assistants, accompanied by music from Paul Holdridge. Many guests said that they were the best yet. Together with money taken on the gate and from the refreshments we raised £1,750. As usual, this will be put towards next years’ display on Friday 3rd November 2023.</w:t>
      </w:r>
    </w:p>
    <w:p w14:paraId="4EA19F74" w14:textId="7B8A151B" w:rsidR="00FC3BEA" w:rsidRDefault="006B26C9" w:rsidP="00FC3BEA">
      <w:r>
        <w:t xml:space="preserve">I would like to thank all </w:t>
      </w:r>
      <w:r w:rsidR="00482FF1">
        <w:t xml:space="preserve">the </w:t>
      </w:r>
      <w:r>
        <w:t xml:space="preserve">members of our community </w:t>
      </w:r>
      <w:r w:rsidR="00482FF1">
        <w:t xml:space="preserve">not already mentioned above </w:t>
      </w:r>
      <w:r>
        <w:t xml:space="preserve">who </w:t>
      </w:r>
      <w:r w:rsidR="00482FF1">
        <w:t xml:space="preserve">help run the many </w:t>
      </w:r>
      <w:r w:rsidR="00C4154E">
        <w:t>clubs, organisations,</w:t>
      </w:r>
      <w:r w:rsidR="00482FF1">
        <w:t xml:space="preserve"> and groups we have in Tiffield. When they </w:t>
      </w:r>
      <w:r>
        <w:t>give of their time and energies</w:t>
      </w:r>
      <w:r w:rsidR="00482FF1">
        <w:t xml:space="preserve"> to do this</w:t>
      </w:r>
      <w:r w:rsidR="00F06337">
        <w:t>,</w:t>
      </w:r>
      <w:r>
        <w:t xml:space="preserve"> t</w:t>
      </w:r>
      <w:r w:rsidR="00482FF1">
        <w:t>hey</w:t>
      </w:r>
      <w:r>
        <w:t xml:space="preserve"> help make Tiffield a special place to live.</w:t>
      </w:r>
      <w:r w:rsidR="00061AD4">
        <w:t xml:space="preserve"> </w:t>
      </w:r>
      <w:r w:rsidR="002030FD">
        <w:t xml:space="preserve">Last year, the judges of the countywide village competition were overwhelmed by our hospitality and energy and awarded Tiffield ‘Village of the Year’. </w:t>
      </w:r>
      <w:r w:rsidR="00453912">
        <w:t>A</w:t>
      </w:r>
      <w:r w:rsidR="002030FD">
        <w:t xml:space="preserve"> testament to our community spirit.</w:t>
      </w:r>
      <w:r w:rsidR="00EA2D2D">
        <w:t xml:space="preserve"> This came with a £500 prize which will be put towards our forthcoming vehicle activated speed signs.</w:t>
      </w:r>
    </w:p>
    <w:p w14:paraId="4AAB32E4" w14:textId="27192141" w:rsidR="00CE2726" w:rsidRDefault="00F31B6C">
      <w:r>
        <w:lastRenderedPageBreak/>
        <w:t xml:space="preserve">Finally, I would like to say that </w:t>
      </w:r>
      <w:r w:rsidR="00C4154E">
        <w:t xml:space="preserve">I am retiring as Chairman this year. </w:t>
      </w:r>
      <w:r>
        <w:t>it has been a privilege to serve the village in the capacity as Chairman of the Parish Council for the past twenty years</w:t>
      </w:r>
      <w:r w:rsidR="00C4154E">
        <w:t xml:space="preserve">, but without the efforts of your Parish Councillors and our Clerk, much of the good work which has been included in this and earlier reports would not have happened. I will stay on as a councillor and </w:t>
      </w:r>
      <w:r w:rsidR="003C3E98">
        <w:t xml:space="preserve">lead our bid to produce a Neighbourhood Plan. I have enjoyed contributing in some small way to helping Tiffield be a great place to live. </w:t>
      </w:r>
    </w:p>
    <w:p w14:paraId="264CC774" w14:textId="77777777" w:rsidR="00ED30F9" w:rsidRDefault="00ED30F9"/>
    <w:p w14:paraId="57D26C53" w14:textId="0FAD57F0" w:rsidR="00482FF1" w:rsidRDefault="00482FF1">
      <w:r>
        <w:t>John Beasley.</w:t>
      </w:r>
    </w:p>
    <w:p w14:paraId="081341C5" w14:textId="71F50B59" w:rsidR="00482FF1" w:rsidRDefault="00482FF1">
      <w:r>
        <w:t xml:space="preserve">Chairman, Tiffield Parish </w:t>
      </w:r>
      <w:r w:rsidR="00F06337">
        <w:t>C</w:t>
      </w:r>
      <w:r>
        <w:t>ouncil.</w:t>
      </w:r>
    </w:p>
    <w:sectPr w:rsidR="00482FF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6535" w14:textId="77777777" w:rsidR="00F034A4" w:rsidRDefault="00F034A4" w:rsidP="00945E5B">
      <w:pPr>
        <w:spacing w:after="0" w:line="240" w:lineRule="auto"/>
      </w:pPr>
      <w:r>
        <w:separator/>
      </w:r>
    </w:p>
  </w:endnote>
  <w:endnote w:type="continuationSeparator" w:id="0">
    <w:p w14:paraId="3E79716D" w14:textId="77777777" w:rsidR="00F034A4" w:rsidRDefault="00F034A4" w:rsidP="0094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764764"/>
      <w:docPartObj>
        <w:docPartGallery w:val="Page Numbers (Bottom of Page)"/>
        <w:docPartUnique/>
      </w:docPartObj>
    </w:sdtPr>
    <w:sdtEndPr>
      <w:rPr>
        <w:color w:val="7F7F7F" w:themeColor="background1" w:themeShade="7F"/>
        <w:spacing w:val="60"/>
      </w:rPr>
    </w:sdtEndPr>
    <w:sdtContent>
      <w:p w14:paraId="4F655B3F" w14:textId="4FAAF5A2" w:rsidR="000D269E" w:rsidRDefault="000D26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134896E" w14:textId="77777777" w:rsidR="000D269E" w:rsidRDefault="000D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3DF6" w14:textId="77777777" w:rsidR="00F034A4" w:rsidRDefault="00F034A4" w:rsidP="00945E5B">
      <w:pPr>
        <w:spacing w:after="0" w:line="240" w:lineRule="auto"/>
      </w:pPr>
      <w:r>
        <w:separator/>
      </w:r>
    </w:p>
  </w:footnote>
  <w:footnote w:type="continuationSeparator" w:id="0">
    <w:p w14:paraId="76F7F873" w14:textId="77777777" w:rsidR="00F034A4" w:rsidRDefault="00F034A4" w:rsidP="0094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729E" w14:textId="3D6724C7" w:rsidR="00945E5B" w:rsidRDefault="00945E5B" w:rsidP="00945E5B">
    <w:pPr>
      <w:pStyle w:val="Header"/>
      <w:jc w:val="right"/>
    </w:pPr>
    <w:r>
      <w:t>Tiffield Parish Council. Annual report.</w:t>
    </w:r>
  </w:p>
  <w:p w14:paraId="701DDD97" w14:textId="64DB28AE" w:rsidR="00945E5B" w:rsidRDefault="00C96D51" w:rsidP="00945E5B">
    <w:pPr>
      <w:pStyle w:val="Header"/>
      <w:jc w:val="right"/>
    </w:pPr>
    <w:r>
      <w:t>1</w:t>
    </w:r>
    <w:r w:rsidR="00C27BE6">
      <w:t>1</w:t>
    </w:r>
    <w:r w:rsidR="00945E5B">
      <w:t>/04/20</w:t>
    </w:r>
    <w:r w:rsidR="00F3271A">
      <w:t>2</w:t>
    </w:r>
    <w:r w:rsidR="00C4154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591"/>
    <w:multiLevelType w:val="hybridMultilevel"/>
    <w:tmpl w:val="6912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07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B0"/>
    <w:rsid w:val="000022BE"/>
    <w:rsid w:val="00010068"/>
    <w:rsid w:val="0001068B"/>
    <w:rsid w:val="00016D9C"/>
    <w:rsid w:val="000232F8"/>
    <w:rsid w:val="0002514F"/>
    <w:rsid w:val="00027271"/>
    <w:rsid w:val="00035A60"/>
    <w:rsid w:val="00041BA6"/>
    <w:rsid w:val="000521DB"/>
    <w:rsid w:val="00054B7C"/>
    <w:rsid w:val="0005506A"/>
    <w:rsid w:val="00061AD4"/>
    <w:rsid w:val="000A63B7"/>
    <w:rsid w:val="000A749F"/>
    <w:rsid w:val="000B4FF8"/>
    <w:rsid w:val="000D269E"/>
    <w:rsid w:val="00101A71"/>
    <w:rsid w:val="0011716F"/>
    <w:rsid w:val="00150D4C"/>
    <w:rsid w:val="00150DB5"/>
    <w:rsid w:val="001658CA"/>
    <w:rsid w:val="001A7C47"/>
    <w:rsid w:val="001B5827"/>
    <w:rsid w:val="002030FD"/>
    <w:rsid w:val="00213FBD"/>
    <w:rsid w:val="00284675"/>
    <w:rsid w:val="002977D7"/>
    <w:rsid w:val="002D7B75"/>
    <w:rsid w:val="003161D1"/>
    <w:rsid w:val="00337885"/>
    <w:rsid w:val="00361196"/>
    <w:rsid w:val="00374A70"/>
    <w:rsid w:val="003B37E6"/>
    <w:rsid w:val="003C3E98"/>
    <w:rsid w:val="004441D4"/>
    <w:rsid w:val="004523AD"/>
    <w:rsid w:val="00452647"/>
    <w:rsid w:val="00453912"/>
    <w:rsid w:val="00456BE4"/>
    <w:rsid w:val="00462066"/>
    <w:rsid w:val="00482FF1"/>
    <w:rsid w:val="004953D6"/>
    <w:rsid w:val="004A5B65"/>
    <w:rsid w:val="004E3FAD"/>
    <w:rsid w:val="005343B1"/>
    <w:rsid w:val="005524EC"/>
    <w:rsid w:val="00554380"/>
    <w:rsid w:val="00570A53"/>
    <w:rsid w:val="005740A4"/>
    <w:rsid w:val="005A7BF1"/>
    <w:rsid w:val="005C1A78"/>
    <w:rsid w:val="006038CF"/>
    <w:rsid w:val="00604EBE"/>
    <w:rsid w:val="00614C22"/>
    <w:rsid w:val="0062532B"/>
    <w:rsid w:val="006643A1"/>
    <w:rsid w:val="00671662"/>
    <w:rsid w:val="00696D88"/>
    <w:rsid w:val="006A0586"/>
    <w:rsid w:val="006B26C9"/>
    <w:rsid w:val="006B41BB"/>
    <w:rsid w:val="006C0696"/>
    <w:rsid w:val="006D0254"/>
    <w:rsid w:val="006D6741"/>
    <w:rsid w:val="00702357"/>
    <w:rsid w:val="00713313"/>
    <w:rsid w:val="007423F8"/>
    <w:rsid w:val="00793874"/>
    <w:rsid w:val="00797142"/>
    <w:rsid w:val="007A4FDA"/>
    <w:rsid w:val="007E5303"/>
    <w:rsid w:val="008169FA"/>
    <w:rsid w:val="00817426"/>
    <w:rsid w:val="00843E3D"/>
    <w:rsid w:val="00844092"/>
    <w:rsid w:val="00844714"/>
    <w:rsid w:val="008559BD"/>
    <w:rsid w:val="008A51E9"/>
    <w:rsid w:val="008B769F"/>
    <w:rsid w:val="008F66E7"/>
    <w:rsid w:val="008F70D0"/>
    <w:rsid w:val="0091584F"/>
    <w:rsid w:val="009178C8"/>
    <w:rsid w:val="0092780F"/>
    <w:rsid w:val="00932E2F"/>
    <w:rsid w:val="00934C8A"/>
    <w:rsid w:val="00945E5B"/>
    <w:rsid w:val="009755D6"/>
    <w:rsid w:val="009844B6"/>
    <w:rsid w:val="009A0067"/>
    <w:rsid w:val="009A47CB"/>
    <w:rsid w:val="00A7058D"/>
    <w:rsid w:val="00A83646"/>
    <w:rsid w:val="00A83769"/>
    <w:rsid w:val="00A93550"/>
    <w:rsid w:val="00AE0C4E"/>
    <w:rsid w:val="00AF2E8A"/>
    <w:rsid w:val="00B024E6"/>
    <w:rsid w:val="00B36295"/>
    <w:rsid w:val="00B912EA"/>
    <w:rsid w:val="00B96D46"/>
    <w:rsid w:val="00BE59E8"/>
    <w:rsid w:val="00BE5CE3"/>
    <w:rsid w:val="00BF4210"/>
    <w:rsid w:val="00C27BE6"/>
    <w:rsid w:val="00C4154E"/>
    <w:rsid w:val="00C504D2"/>
    <w:rsid w:val="00C66010"/>
    <w:rsid w:val="00C66CAE"/>
    <w:rsid w:val="00C73A52"/>
    <w:rsid w:val="00C865CA"/>
    <w:rsid w:val="00C96D51"/>
    <w:rsid w:val="00C973F8"/>
    <w:rsid w:val="00CC6035"/>
    <w:rsid w:val="00CE2726"/>
    <w:rsid w:val="00CE6933"/>
    <w:rsid w:val="00D0244F"/>
    <w:rsid w:val="00D47091"/>
    <w:rsid w:val="00D538F7"/>
    <w:rsid w:val="00D84879"/>
    <w:rsid w:val="00DA0089"/>
    <w:rsid w:val="00E00FE5"/>
    <w:rsid w:val="00E05762"/>
    <w:rsid w:val="00E11BB0"/>
    <w:rsid w:val="00E11E4F"/>
    <w:rsid w:val="00E31236"/>
    <w:rsid w:val="00E57A99"/>
    <w:rsid w:val="00E673FE"/>
    <w:rsid w:val="00E747EB"/>
    <w:rsid w:val="00EA2D2D"/>
    <w:rsid w:val="00EA40F5"/>
    <w:rsid w:val="00EC03F4"/>
    <w:rsid w:val="00ED30F9"/>
    <w:rsid w:val="00ED6A25"/>
    <w:rsid w:val="00F034A4"/>
    <w:rsid w:val="00F06337"/>
    <w:rsid w:val="00F24AE3"/>
    <w:rsid w:val="00F31B6C"/>
    <w:rsid w:val="00F3271A"/>
    <w:rsid w:val="00F639F6"/>
    <w:rsid w:val="00F949F4"/>
    <w:rsid w:val="00FB1EB5"/>
    <w:rsid w:val="00FC3BEA"/>
    <w:rsid w:val="00FC40A0"/>
    <w:rsid w:val="00FF4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14F9"/>
  <w15:chartTrackingRefBased/>
  <w15:docId w15:val="{3196DE9F-4AFC-4BAC-9C0C-7FDD5A9D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50"/>
    <w:rPr>
      <w:color w:val="0563C1" w:themeColor="hyperlink"/>
      <w:u w:val="single"/>
    </w:rPr>
  </w:style>
  <w:style w:type="character" w:styleId="UnresolvedMention">
    <w:name w:val="Unresolved Mention"/>
    <w:basedOn w:val="DefaultParagraphFont"/>
    <w:uiPriority w:val="99"/>
    <w:semiHidden/>
    <w:unhideWhenUsed/>
    <w:rsid w:val="00A93550"/>
    <w:rPr>
      <w:color w:val="808080"/>
      <w:shd w:val="clear" w:color="auto" w:fill="E6E6E6"/>
    </w:rPr>
  </w:style>
  <w:style w:type="paragraph" w:styleId="Header">
    <w:name w:val="header"/>
    <w:basedOn w:val="Normal"/>
    <w:link w:val="HeaderChar"/>
    <w:uiPriority w:val="99"/>
    <w:unhideWhenUsed/>
    <w:rsid w:val="00945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E5B"/>
  </w:style>
  <w:style w:type="paragraph" w:styleId="Footer">
    <w:name w:val="footer"/>
    <w:basedOn w:val="Normal"/>
    <w:link w:val="FooterChar"/>
    <w:uiPriority w:val="99"/>
    <w:unhideWhenUsed/>
    <w:rsid w:val="00945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E5B"/>
  </w:style>
  <w:style w:type="character" w:styleId="FollowedHyperlink">
    <w:name w:val="FollowedHyperlink"/>
    <w:basedOn w:val="DefaultParagraphFont"/>
    <w:uiPriority w:val="99"/>
    <w:semiHidden/>
    <w:unhideWhenUsed/>
    <w:rsid w:val="00E31236"/>
    <w:rPr>
      <w:color w:val="954F72" w:themeColor="followedHyperlink"/>
      <w:u w:val="single"/>
    </w:rPr>
  </w:style>
  <w:style w:type="character" w:styleId="CommentReference">
    <w:name w:val="annotation reference"/>
    <w:basedOn w:val="DefaultParagraphFont"/>
    <w:uiPriority w:val="99"/>
    <w:semiHidden/>
    <w:unhideWhenUsed/>
    <w:rsid w:val="00F24AE3"/>
    <w:rPr>
      <w:sz w:val="16"/>
      <w:szCs w:val="16"/>
    </w:rPr>
  </w:style>
  <w:style w:type="paragraph" w:styleId="CommentText">
    <w:name w:val="annotation text"/>
    <w:basedOn w:val="Normal"/>
    <w:link w:val="CommentTextChar"/>
    <w:uiPriority w:val="99"/>
    <w:semiHidden/>
    <w:unhideWhenUsed/>
    <w:rsid w:val="00F24AE3"/>
    <w:pPr>
      <w:spacing w:line="240" w:lineRule="auto"/>
    </w:pPr>
    <w:rPr>
      <w:sz w:val="20"/>
      <w:szCs w:val="20"/>
    </w:rPr>
  </w:style>
  <w:style w:type="character" w:customStyle="1" w:styleId="CommentTextChar">
    <w:name w:val="Comment Text Char"/>
    <w:basedOn w:val="DefaultParagraphFont"/>
    <w:link w:val="CommentText"/>
    <w:uiPriority w:val="99"/>
    <w:semiHidden/>
    <w:rsid w:val="00F24AE3"/>
    <w:rPr>
      <w:sz w:val="20"/>
      <w:szCs w:val="20"/>
    </w:rPr>
  </w:style>
  <w:style w:type="paragraph" w:styleId="CommentSubject">
    <w:name w:val="annotation subject"/>
    <w:basedOn w:val="CommentText"/>
    <w:next w:val="CommentText"/>
    <w:link w:val="CommentSubjectChar"/>
    <w:uiPriority w:val="99"/>
    <w:semiHidden/>
    <w:unhideWhenUsed/>
    <w:rsid w:val="00F24AE3"/>
    <w:rPr>
      <w:b/>
      <w:bCs/>
    </w:rPr>
  </w:style>
  <w:style w:type="character" w:customStyle="1" w:styleId="CommentSubjectChar">
    <w:name w:val="Comment Subject Char"/>
    <w:basedOn w:val="CommentTextChar"/>
    <w:link w:val="CommentSubject"/>
    <w:uiPriority w:val="99"/>
    <w:semiHidden/>
    <w:rsid w:val="00F24AE3"/>
    <w:rPr>
      <w:b/>
      <w:bCs/>
      <w:sz w:val="20"/>
      <w:szCs w:val="20"/>
    </w:rPr>
  </w:style>
  <w:style w:type="paragraph" w:styleId="ListParagraph">
    <w:name w:val="List Paragraph"/>
    <w:basedOn w:val="Normal"/>
    <w:uiPriority w:val="34"/>
    <w:qFormat/>
    <w:rsid w:val="000022B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Beasley</dc:creator>
  <cp:keywords/>
  <dc:description/>
  <cp:lastModifiedBy>Andrew Tennet</cp:lastModifiedBy>
  <cp:revision>2</cp:revision>
  <dcterms:created xsi:type="dcterms:W3CDTF">2023-04-10T19:51:00Z</dcterms:created>
  <dcterms:modified xsi:type="dcterms:W3CDTF">2023-04-10T19:51:00Z</dcterms:modified>
</cp:coreProperties>
</file>